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402E3" w:rsidRDefault="003402E3" w:rsidP="003402E3">
      <w:pPr>
        <w:pStyle w:val="a4"/>
        <w:tabs>
          <w:tab w:val="left" w:pos="6238"/>
        </w:tabs>
        <w:ind w:left="6096"/>
        <w:jc w:val="both"/>
      </w:pPr>
    </w:p>
    <w:p w:rsidR="003402E3" w:rsidRDefault="003402E3" w:rsidP="003402E3">
      <w:pPr>
        <w:pStyle w:val="a4"/>
        <w:tabs>
          <w:tab w:val="left" w:pos="6238"/>
        </w:tabs>
        <w:ind w:left="6096"/>
        <w:jc w:val="both"/>
      </w:pPr>
      <w:r>
        <w:t>Додаток</w:t>
      </w:r>
      <w:r>
        <w:t xml:space="preserve"> 1.5.</w:t>
      </w:r>
    </w:p>
    <w:p w:rsidR="003402E3" w:rsidRDefault="003402E3" w:rsidP="003402E3">
      <w:pPr>
        <w:pStyle w:val="a4"/>
        <w:tabs>
          <w:tab w:val="left" w:pos="6238"/>
        </w:tabs>
        <w:ind w:left="6096"/>
        <w:jc w:val="both"/>
      </w:pPr>
      <w:r>
        <w:t>до</w:t>
      </w:r>
      <w:r>
        <w:t xml:space="preserve"> </w:t>
      </w:r>
      <w:r>
        <w:t>рішення</w:t>
      </w:r>
      <w:r>
        <w:t xml:space="preserve">  </w:t>
      </w:r>
      <w:r>
        <w:t>п’ятдесят</w:t>
      </w:r>
      <w:r>
        <w:t xml:space="preserve"> </w:t>
      </w:r>
      <w:r>
        <w:t>другої</w:t>
      </w:r>
      <w:r>
        <w:t xml:space="preserve"> </w:t>
      </w:r>
      <w:r>
        <w:t>сесії</w:t>
      </w:r>
      <w:r>
        <w:t xml:space="preserve"> </w:t>
      </w:r>
      <w:r>
        <w:t>міської</w:t>
      </w:r>
      <w:r>
        <w:t xml:space="preserve"> </w:t>
      </w:r>
      <w:r>
        <w:t>ради</w:t>
      </w:r>
      <w:r>
        <w:t xml:space="preserve"> V</w:t>
      </w:r>
      <w:r>
        <w:t>ІІ</w:t>
      </w:r>
      <w:r>
        <w:t xml:space="preserve">I </w:t>
      </w:r>
      <w:r>
        <w:t>скликання</w:t>
      </w:r>
      <w:r>
        <w:t xml:space="preserve">   </w:t>
      </w:r>
      <w:r>
        <w:t>від</w:t>
      </w:r>
      <w:r>
        <w:t xml:space="preserve"> 20.01.2023 </w:t>
      </w:r>
      <w:r>
        <w:t>р</w:t>
      </w:r>
      <w:r>
        <w:t xml:space="preserve">.   </w:t>
      </w:r>
      <w:r>
        <w:t>№</w:t>
      </w:r>
      <w:r>
        <w:t xml:space="preserve">   -52/2023</w:t>
      </w:r>
    </w:p>
    <w:p w:rsidR="00D227E6" w:rsidRPr="003402E3" w:rsidRDefault="00D227E6" w:rsidP="00D227E6">
      <w:pPr>
        <w:pStyle w:val="a4"/>
        <w:tabs>
          <w:tab w:val="left" w:pos="6238"/>
        </w:tabs>
        <w:suppressAutoHyphens/>
        <w:autoSpaceDE w:val="0"/>
        <w:adjustRightInd w:val="0"/>
        <w:ind w:left="5954"/>
        <w:jc w:val="both"/>
        <w:rPr>
          <w:rFonts w:hAnsi="Times New Roman"/>
        </w:rPr>
      </w:pPr>
    </w:p>
    <w:p w:rsidR="00D227E6" w:rsidRPr="003402E3" w:rsidRDefault="00D227E6" w:rsidP="00D227E6">
      <w:pPr>
        <w:tabs>
          <w:tab w:val="left" w:pos="4678"/>
        </w:tabs>
        <w:spacing w:after="0" w:line="240" w:lineRule="auto"/>
        <w:ind w:right="5243"/>
        <w:jc w:val="both"/>
        <w:rPr>
          <w:rFonts w:ascii="Times New Roman" w:hAnsi="Times New Roman"/>
          <w:sz w:val="24"/>
          <w:szCs w:val="24"/>
        </w:rPr>
      </w:pPr>
    </w:p>
    <w:p w:rsidR="00D227E6" w:rsidRPr="003402E3" w:rsidRDefault="00D227E6" w:rsidP="00D227E6">
      <w:pPr>
        <w:tabs>
          <w:tab w:val="left" w:pos="2595"/>
          <w:tab w:val="left" w:pos="4678"/>
        </w:tabs>
        <w:spacing w:after="0" w:line="240" w:lineRule="auto"/>
        <w:ind w:right="2834"/>
        <w:jc w:val="center"/>
        <w:rPr>
          <w:rFonts w:ascii="Times New Roman" w:hAnsi="Times New Roman"/>
          <w:b/>
          <w:sz w:val="24"/>
          <w:szCs w:val="24"/>
        </w:rPr>
      </w:pPr>
      <w:r w:rsidRPr="003402E3">
        <w:rPr>
          <w:rFonts w:ascii="Times New Roman" w:hAnsi="Times New Roman"/>
          <w:b/>
          <w:sz w:val="24"/>
          <w:szCs w:val="24"/>
        </w:rPr>
        <w:t xml:space="preserve">                                        ЗВІТ</w:t>
      </w:r>
    </w:p>
    <w:p w:rsidR="00D227E6" w:rsidRPr="003402E3" w:rsidRDefault="00D227E6" w:rsidP="00D227E6">
      <w:pPr>
        <w:shd w:val="clear" w:color="auto" w:fill="FFFFFF"/>
        <w:spacing w:after="0" w:line="240" w:lineRule="auto"/>
        <w:jc w:val="center"/>
        <w:rPr>
          <w:rFonts w:ascii="Times New Roman" w:hAnsi="Times New Roman"/>
          <w:b/>
          <w:sz w:val="24"/>
          <w:szCs w:val="24"/>
        </w:rPr>
      </w:pPr>
      <w:r w:rsidRPr="003402E3">
        <w:rPr>
          <w:rFonts w:ascii="Times New Roman" w:hAnsi="Times New Roman"/>
          <w:b/>
          <w:sz w:val="24"/>
          <w:szCs w:val="24"/>
        </w:rPr>
        <w:t xml:space="preserve">про виконання Програми  забезпечення перебування внутрішньо переміщених та/або евакуйованих осіб в об’єктах нерухомого майна для тимчасового розміщення внутрішньо переміщених та/або евакуйованих осіб комунальної форми </w:t>
      </w:r>
      <w:r w:rsidR="003402E3">
        <w:rPr>
          <w:rFonts w:ascii="Times New Roman" w:hAnsi="Times New Roman"/>
          <w:b/>
          <w:sz w:val="24"/>
          <w:szCs w:val="24"/>
        </w:rPr>
        <w:t xml:space="preserve">                    </w:t>
      </w:r>
      <w:r w:rsidRPr="003402E3">
        <w:rPr>
          <w:rFonts w:ascii="Times New Roman" w:hAnsi="Times New Roman"/>
          <w:b/>
          <w:sz w:val="24"/>
          <w:szCs w:val="24"/>
        </w:rPr>
        <w:t xml:space="preserve"> власності на 2022 рік</w:t>
      </w:r>
    </w:p>
    <w:p w:rsidR="00503A40" w:rsidRPr="003402E3" w:rsidRDefault="00503A40" w:rsidP="00D227E6">
      <w:pPr>
        <w:shd w:val="clear" w:color="auto" w:fill="FFFFFF"/>
        <w:spacing w:after="0" w:line="240" w:lineRule="auto"/>
        <w:jc w:val="center"/>
        <w:rPr>
          <w:rFonts w:ascii="Times New Roman" w:hAnsi="Times New Roman"/>
          <w:b/>
          <w:sz w:val="24"/>
          <w:szCs w:val="24"/>
        </w:rPr>
      </w:pPr>
    </w:p>
    <w:p w:rsidR="00DF496F" w:rsidRPr="009C796D" w:rsidRDefault="00DF496F" w:rsidP="00DF496F">
      <w:pPr>
        <w:pStyle w:val="a6"/>
        <w:tabs>
          <w:tab w:val="left" w:pos="7088"/>
        </w:tabs>
      </w:pPr>
    </w:p>
    <w:p w:rsidR="00DF496F" w:rsidRPr="00DF496F" w:rsidRDefault="00DF496F" w:rsidP="00DF496F">
      <w:pPr>
        <w:shd w:val="clear" w:color="auto" w:fill="FFFFFF"/>
        <w:spacing w:after="0" w:line="240" w:lineRule="auto"/>
        <w:ind w:firstLine="709"/>
        <w:jc w:val="both"/>
        <w:rPr>
          <w:rFonts w:ascii="Times New Roman" w:hAnsi="Times New Roman"/>
          <w:sz w:val="24"/>
          <w:szCs w:val="24"/>
        </w:rPr>
      </w:pPr>
      <w:r w:rsidRPr="00601B26">
        <w:rPr>
          <w:rFonts w:ascii="Times New Roman" w:hAnsi="Times New Roman"/>
          <w:sz w:val="24"/>
          <w:szCs w:val="24"/>
        </w:rPr>
        <w:t xml:space="preserve"> Рішенням </w:t>
      </w:r>
      <w:r>
        <w:rPr>
          <w:rFonts w:ascii="Times New Roman" w:hAnsi="Times New Roman"/>
          <w:sz w:val="24"/>
          <w:szCs w:val="24"/>
        </w:rPr>
        <w:t xml:space="preserve">виконавчого комітету міської ради </w:t>
      </w:r>
      <w:r w:rsidRPr="00601B26">
        <w:rPr>
          <w:rFonts w:ascii="Times New Roman" w:hAnsi="Times New Roman"/>
          <w:sz w:val="24"/>
          <w:szCs w:val="24"/>
        </w:rPr>
        <w:t xml:space="preserve">від </w:t>
      </w:r>
      <w:r>
        <w:rPr>
          <w:rFonts w:ascii="Times New Roman" w:hAnsi="Times New Roman"/>
          <w:sz w:val="24"/>
          <w:szCs w:val="24"/>
        </w:rPr>
        <w:t>28</w:t>
      </w:r>
      <w:r w:rsidRPr="00601B26">
        <w:rPr>
          <w:rFonts w:ascii="Times New Roman" w:hAnsi="Times New Roman"/>
          <w:sz w:val="24"/>
          <w:szCs w:val="24"/>
        </w:rPr>
        <w:t>.</w:t>
      </w:r>
      <w:r>
        <w:rPr>
          <w:rFonts w:ascii="Times New Roman" w:hAnsi="Times New Roman"/>
          <w:sz w:val="24"/>
          <w:szCs w:val="24"/>
        </w:rPr>
        <w:t>10</w:t>
      </w:r>
      <w:r w:rsidRPr="00601B26">
        <w:rPr>
          <w:rFonts w:ascii="Times New Roman" w:hAnsi="Times New Roman"/>
          <w:sz w:val="24"/>
          <w:szCs w:val="24"/>
        </w:rPr>
        <w:t>.20</w:t>
      </w:r>
      <w:r>
        <w:rPr>
          <w:rFonts w:ascii="Times New Roman" w:hAnsi="Times New Roman"/>
          <w:sz w:val="24"/>
          <w:szCs w:val="24"/>
        </w:rPr>
        <w:t>22</w:t>
      </w:r>
      <w:r w:rsidRPr="00601B26">
        <w:rPr>
          <w:rFonts w:ascii="Times New Roman" w:hAnsi="Times New Roman"/>
          <w:sz w:val="24"/>
          <w:szCs w:val="24"/>
        </w:rPr>
        <w:t xml:space="preserve"> р. </w:t>
      </w:r>
      <w:r>
        <w:rPr>
          <w:rFonts w:ascii="Times New Roman" w:hAnsi="Times New Roman"/>
          <w:sz w:val="24"/>
          <w:szCs w:val="24"/>
        </w:rPr>
        <w:t xml:space="preserve"> № 203 </w:t>
      </w:r>
      <w:r>
        <w:rPr>
          <w:rFonts w:ascii="Times New Roman" w:hAnsi="Times New Roman"/>
          <w:sz w:val="24"/>
          <w:szCs w:val="24"/>
        </w:rPr>
        <w:t xml:space="preserve"> було затверджено  Програму</w:t>
      </w:r>
      <w:r>
        <w:rPr>
          <w:rFonts w:ascii="Times New Roman" w:hAnsi="Times New Roman"/>
          <w:sz w:val="24"/>
          <w:szCs w:val="24"/>
        </w:rPr>
        <w:t xml:space="preserve"> з</w:t>
      </w:r>
      <w:r w:rsidRPr="00DF496F">
        <w:rPr>
          <w:rFonts w:ascii="Times New Roman" w:hAnsi="Times New Roman"/>
          <w:sz w:val="24"/>
          <w:szCs w:val="24"/>
        </w:rPr>
        <w:t>абезпечення перебування внутрішньо переміщених та/або евакуйованих осіб в об’єктах нерухомого майна для тимчасового розміщення внутрішньо переміщених та/або евакуйованих осіб комунальної форми власності на 2022 рік</w:t>
      </w:r>
      <w:r>
        <w:rPr>
          <w:rFonts w:ascii="Times New Roman" w:hAnsi="Times New Roman"/>
          <w:sz w:val="24"/>
          <w:szCs w:val="24"/>
        </w:rPr>
        <w:t>.</w:t>
      </w:r>
    </w:p>
    <w:p w:rsidR="0007238A" w:rsidRPr="003402E3" w:rsidRDefault="0007238A" w:rsidP="00D227E6">
      <w:pPr>
        <w:pStyle w:val="a4"/>
        <w:spacing w:line="276" w:lineRule="auto"/>
        <w:ind w:firstLine="709"/>
        <w:jc w:val="both"/>
        <w:rPr>
          <w:rFonts w:eastAsia="Calibri" w:hAnsi="Times New Roman"/>
          <w:color w:val="auto"/>
          <w:kern w:val="0"/>
          <w:lang w:eastAsia="en-US"/>
        </w:rPr>
      </w:pPr>
      <w:r w:rsidRPr="003402E3">
        <w:rPr>
          <w:rFonts w:eastAsia="Calibri" w:hAnsi="Times New Roman"/>
          <w:color w:val="auto"/>
          <w:kern w:val="0"/>
          <w:lang w:eastAsia="en-US"/>
        </w:rPr>
        <w:t>Прог</w:t>
      </w:r>
      <w:r w:rsidR="00FE38E6" w:rsidRPr="003402E3">
        <w:rPr>
          <w:rFonts w:eastAsia="Calibri" w:hAnsi="Times New Roman"/>
          <w:color w:val="auto"/>
          <w:kern w:val="0"/>
          <w:lang w:eastAsia="en-US"/>
        </w:rPr>
        <w:t>рама розробляла</w:t>
      </w:r>
      <w:r w:rsidRPr="003402E3">
        <w:rPr>
          <w:rFonts w:eastAsia="Calibri" w:hAnsi="Times New Roman"/>
          <w:color w:val="auto"/>
          <w:kern w:val="0"/>
          <w:lang w:eastAsia="en-US"/>
        </w:rPr>
        <w:t>сь з метою забезпечення належних умов перебування  та проживання внутрішньо переміщених або евакуйованих осіб в комунальних приміщеннях (місцях) компактного проживання, забезпечення їх потреб життєдіяльності.</w:t>
      </w:r>
    </w:p>
    <w:p w:rsidR="0096569C" w:rsidRPr="003402E3" w:rsidRDefault="0007238A" w:rsidP="00D227E6">
      <w:pPr>
        <w:pStyle w:val="a4"/>
        <w:spacing w:line="276" w:lineRule="auto"/>
        <w:ind w:firstLine="709"/>
        <w:jc w:val="both"/>
        <w:rPr>
          <w:rFonts w:eastAsia="Calibri" w:hAnsi="Times New Roman"/>
          <w:color w:val="auto"/>
          <w:kern w:val="0"/>
          <w:lang w:eastAsia="en-US"/>
        </w:rPr>
      </w:pPr>
      <w:r w:rsidRPr="003402E3">
        <w:rPr>
          <w:rFonts w:eastAsia="Calibri" w:hAnsi="Times New Roman"/>
          <w:color w:val="auto"/>
          <w:kern w:val="0"/>
          <w:lang w:eastAsia="en-US"/>
        </w:rPr>
        <w:t xml:space="preserve">Рішенням виконавчого комітету Дунаєвецької міської ради </w:t>
      </w:r>
      <w:r w:rsidR="000D7759" w:rsidRPr="003402E3">
        <w:rPr>
          <w:rFonts w:eastAsia="Calibri" w:hAnsi="Times New Roman"/>
          <w:color w:val="auto"/>
          <w:kern w:val="0"/>
          <w:lang w:eastAsia="en-US"/>
        </w:rPr>
        <w:t>від 09.09</w:t>
      </w:r>
      <w:r w:rsidR="0096569C" w:rsidRPr="003402E3">
        <w:rPr>
          <w:rFonts w:eastAsia="Calibri" w:hAnsi="Times New Roman"/>
          <w:color w:val="auto"/>
          <w:kern w:val="0"/>
          <w:lang w:eastAsia="en-US"/>
        </w:rPr>
        <w:t xml:space="preserve">.2022 року № </w:t>
      </w:r>
      <w:r w:rsidR="000D7759" w:rsidRPr="003402E3">
        <w:rPr>
          <w:rFonts w:eastAsia="Calibri" w:hAnsi="Times New Roman"/>
          <w:color w:val="auto"/>
          <w:kern w:val="0"/>
          <w:lang w:eastAsia="en-US"/>
        </w:rPr>
        <w:t>176</w:t>
      </w:r>
      <w:r w:rsidR="0096569C" w:rsidRPr="003402E3">
        <w:rPr>
          <w:rFonts w:eastAsia="Calibri" w:hAnsi="Times New Roman"/>
          <w:color w:val="auto"/>
          <w:kern w:val="0"/>
          <w:lang w:eastAsia="en-US"/>
        </w:rPr>
        <w:t xml:space="preserve"> в громаді визначено 14 об’єктів комунальної власності для</w:t>
      </w:r>
      <w:r w:rsidR="000D7759" w:rsidRPr="003402E3">
        <w:rPr>
          <w:rFonts w:eastAsia="Calibri" w:hAnsi="Times New Roman"/>
          <w:color w:val="auto"/>
          <w:kern w:val="0"/>
          <w:lang w:eastAsia="en-US"/>
        </w:rPr>
        <w:t xml:space="preserve"> тимчасового розміщення </w:t>
      </w:r>
      <w:r w:rsidR="0096569C" w:rsidRPr="003402E3">
        <w:rPr>
          <w:rFonts w:eastAsia="Calibri" w:hAnsi="Times New Roman"/>
          <w:color w:val="auto"/>
          <w:kern w:val="0"/>
          <w:lang w:eastAsia="en-US"/>
        </w:rPr>
        <w:t xml:space="preserve">внутрішньо переміщених осіб. </w:t>
      </w:r>
    </w:p>
    <w:p w:rsidR="0096569C" w:rsidRPr="003402E3" w:rsidRDefault="0096569C" w:rsidP="00D227E6">
      <w:pPr>
        <w:pStyle w:val="a4"/>
        <w:spacing w:line="276" w:lineRule="auto"/>
        <w:ind w:firstLine="709"/>
        <w:jc w:val="both"/>
        <w:rPr>
          <w:rFonts w:eastAsia="Calibri" w:hAnsi="Times New Roman"/>
          <w:color w:val="auto"/>
          <w:kern w:val="0"/>
          <w:lang w:eastAsia="en-US"/>
        </w:rPr>
      </w:pPr>
      <w:r w:rsidRPr="003402E3">
        <w:rPr>
          <w:rFonts w:eastAsia="Calibri" w:hAnsi="Times New Roman"/>
          <w:color w:val="auto"/>
          <w:kern w:val="0"/>
          <w:lang w:eastAsia="en-US"/>
        </w:rPr>
        <w:t>У 2022 році за цим призначення використовувалися три будівлі:</w:t>
      </w:r>
    </w:p>
    <w:p w:rsidR="0096569C" w:rsidRPr="003402E3" w:rsidRDefault="0096569C" w:rsidP="0096569C">
      <w:pPr>
        <w:pStyle w:val="a4"/>
        <w:numPr>
          <w:ilvl w:val="0"/>
          <w:numId w:val="1"/>
        </w:numPr>
        <w:spacing w:line="276" w:lineRule="auto"/>
        <w:jc w:val="both"/>
        <w:rPr>
          <w:rFonts w:eastAsia="Calibri" w:hAnsi="Times New Roman"/>
          <w:color w:val="auto"/>
          <w:kern w:val="0"/>
          <w:lang w:eastAsia="en-US"/>
        </w:rPr>
      </w:pPr>
      <w:proofErr w:type="spellStart"/>
      <w:r w:rsidRPr="003402E3">
        <w:rPr>
          <w:rFonts w:eastAsia="Calibri" w:hAnsi="Times New Roman"/>
          <w:color w:val="auto"/>
          <w:kern w:val="0"/>
          <w:lang w:eastAsia="en-US"/>
        </w:rPr>
        <w:t>адмінбудівля</w:t>
      </w:r>
      <w:proofErr w:type="spellEnd"/>
      <w:r w:rsidRPr="003402E3">
        <w:rPr>
          <w:rFonts w:eastAsia="Calibri" w:hAnsi="Times New Roman"/>
          <w:color w:val="auto"/>
          <w:kern w:val="0"/>
          <w:lang w:eastAsia="en-US"/>
        </w:rPr>
        <w:t xml:space="preserve"> по вул</w:t>
      </w:r>
      <w:r w:rsidR="007401E1" w:rsidRPr="003402E3">
        <w:rPr>
          <w:rFonts w:eastAsia="Calibri" w:hAnsi="Times New Roman"/>
          <w:color w:val="auto"/>
          <w:kern w:val="0"/>
          <w:lang w:eastAsia="en-US"/>
        </w:rPr>
        <w:t>.</w:t>
      </w:r>
      <w:r w:rsidRPr="003402E3">
        <w:rPr>
          <w:rFonts w:eastAsia="Calibri" w:hAnsi="Times New Roman"/>
          <w:color w:val="auto"/>
          <w:kern w:val="0"/>
          <w:lang w:eastAsia="en-US"/>
        </w:rPr>
        <w:t xml:space="preserve"> Базарна, 8, м. Дунаївці;</w:t>
      </w:r>
    </w:p>
    <w:p w:rsidR="0007238A" w:rsidRPr="003402E3" w:rsidRDefault="009E754D" w:rsidP="0096569C">
      <w:pPr>
        <w:pStyle w:val="a4"/>
        <w:numPr>
          <w:ilvl w:val="0"/>
          <w:numId w:val="1"/>
        </w:numPr>
        <w:spacing w:line="276" w:lineRule="auto"/>
        <w:jc w:val="both"/>
        <w:rPr>
          <w:rFonts w:eastAsia="Calibri" w:hAnsi="Times New Roman"/>
          <w:color w:val="auto"/>
          <w:kern w:val="0"/>
          <w:lang w:eastAsia="en-US"/>
        </w:rPr>
      </w:pPr>
      <w:r w:rsidRPr="003402E3">
        <w:rPr>
          <w:rFonts w:eastAsia="Calibri" w:hAnsi="Times New Roman"/>
          <w:color w:val="auto"/>
          <w:kern w:val="0"/>
          <w:lang w:eastAsia="en-US"/>
        </w:rPr>
        <w:t>будівля колишньої початкової</w:t>
      </w:r>
      <w:r w:rsidR="0096569C" w:rsidRPr="003402E3">
        <w:rPr>
          <w:rFonts w:eastAsia="Calibri" w:hAnsi="Times New Roman"/>
          <w:color w:val="auto"/>
          <w:kern w:val="0"/>
          <w:lang w:eastAsia="en-US"/>
        </w:rPr>
        <w:t xml:space="preserve"> школ</w:t>
      </w:r>
      <w:r w:rsidRPr="003402E3">
        <w:rPr>
          <w:rFonts w:eastAsia="Calibri" w:hAnsi="Times New Roman"/>
          <w:color w:val="auto"/>
          <w:kern w:val="0"/>
          <w:lang w:eastAsia="en-US"/>
        </w:rPr>
        <w:t>и</w:t>
      </w:r>
      <w:r w:rsidR="0096569C" w:rsidRPr="003402E3">
        <w:rPr>
          <w:rFonts w:eastAsia="Calibri" w:hAnsi="Times New Roman"/>
          <w:color w:val="auto"/>
          <w:kern w:val="0"/>
          <w:lang w:eastAsia="en-US"/>
        </w:rPr>
        <w:t xml:space="preserve"> в с. Г.</w:t>
      </w:r>
      <w:proofErr w:type="spellStart"/>
      <w:r w:rsidR="0096569C" w:rsidRPr="003402E3">
        <w:rPr>
          <w:rFonts w:eastAsia="Calibri" w:hAnsi="Times New Roman"/>
          <w:color w:val="auto"/>
          <w:kern w:val="0"/>
          <w:lang w:eastAsia="en-US"/>
        </w:rPr>
        <w:t>Яцьковецька</w:t>
      </w:r>
      <w:proofErr w:type="spellEnd"/>
      <w:r w:rsidR="0096569C" w:rsidRPr="003402E3">
        <w:rPr>
          <w:rFonts w:eastAsia="Calibri" w:hAnsi="Times New Roman"/>
          <w:color w:val="auto"/>
          <w:kern w:val="0"/>
          <w:lang w:eastAsia="en-US"/>
        </w:rPr>
        <w:t>;</w:t>
      </w:r>
    </w:p>
    <w:p w:rsidR="0096569C" w:rsidRPr="003402E3" w:rsidRDefault="0096569C" w:rsidP="0096569C">
      <w:pPr>
        <w:pStyle w:val="a4"/>
        <w:numPr>
          <w:ilvl w:val="0"/>
          <w:numId w:val="1"/>
        </w:numPr>
        <w:spacing w:line="276" w:lineRule="auto"/>
        <w:jc w:val="both"/>
        <w:rPr>
          <w:rFonts w:eastAsia="Calibri" w:hAnsi="Times New Roman"/>
          <w:color w:val="auto"/>
          <w:kern w:val="0"/>
          <w:lang w:eastAsia="en-US"/>
        </w:rPr>
      </w:pPr>
      <w:r w:rsidRPr="003402E3">
        <w:rPr>
          <w:rFonts w:eastAsia="Calibri" w:hAnsi="Times New Roman"/>
          <w:color w:val="auto"/>
          <w:kern w:val="0"/>
          <w:lang w:eastAsia="en-US"/>
        </w:rPr>
        <w:t xml:space="preserve">частина триповерхової будівлі амбулаторії в с. </w:t>
      </w:r>
      <w:proofErr w:type="spellStart"/>
      <w:r w:rsidRPr="003402E3">
        <w:rPr>
          <w:rFonts w:eastAsia="Calibri" w:hAnsi="Times New Roman"/>
          <w:color w:val="auto"/>
          <w:kern w:val="0"/>
          <w:lang w:eastAsia="en-US"/>
        </w:rPr>
        <w:t>Миньківці</w:t>
      </w:r>
      <w:proofErr w:type="spellEnd"/>
      <w:r w:rsidRPr="003402E3">
        <w:rPr>
          <w:rFonts w:eastAsia="Calibri" w:hAnsi="Times New Roman"/>
          <w:color w:val="auto"/>
          <w:kern w:val="0"/>
          <w:lang w:eastAsia="en-US"/>
        </w:rPr>
        <w:t>.</w:t>
      </w:r>
    </w:p>
    <w:p w:rsidR="0096569C" w:rsidRPr="003402E3" w:rsidRDefault="009A61DA" w:rsidP="0096569C">
      <w:pPr>
        <w:pStyle w:val="a4"/>
        <w:spacing w:line="276" w:lineRule="auto"/>
        <w:jc w:val="both"/>
        <w:rPr>
          <w:rFonts w:eastAsia="Calibri" w:hAnsi="Times New Roman"/>
          <w:color w:val="auto"/>
          <w:kern w:val="0"/>
          <w:lang w:eastAsia="en-US"/>
        </w:rPr>
      </w:pPr>
      <w:r w:rsidRPr="003402E3">
        <w:rPr>
          <w:rFonts w:eastAsia="Calibri" w:hAnsi="Times New Roman"/>
          <w:color w:val="auto"/>
          <w:kern w:val="0"/>
          <w:lang w:eastAsia="en-US"/>
        </w:rPr>
        <w:t>Загаль</w:t>
      </w:r>
      <w:r w:rsidR="00DE6751" w:rsidRPr="003402E3">
        <w:rPr>
          <w:rFonts w:eastAsia="Calibri" w:hAnsi="Times New Roman"/>
          <w:color w:val="auto"/>
          <w:kern w:val="0"/>
          <w:lang w:eastAsia="en-US"/>
        </w:rPr>
        <w:t>на кількість осіб, що проживали</w:t>
      </w:r>
      <w:r w:rsidRPr="003402E3">
        <w:rPr>
          <w:rFonts w:eastAsia="Calibri" w:hAnsi="Times New Roman"/>
          <w:color w:val="auto"/>
          <w:kern w:val="0"/>
          <w:lang w:eastAsia="en-US"/>
        </w:rPr>
        <w:t xml:space="preserve"> в МКП станом на 31 грудня 2022р.  – 73 особи.</w:t>
      </w:r>
    </w:p>
    <w:p w:rsidR="009A61DA" w:rsidRPr="003402E3" w:rsidRDefault="009A61DA" w:rsidP="0096569C">
      <w:pPr>
        <w:pStyle w:val="a4"/>
        <w:spacing w:line="276" w:lineRule="auto"/>
        <w:jc w:val="both"/>
        <w:rPr>
          <w:rFonts w:eastAsia="Calibri" w:hAnsi="Times New Roman"/>
          <w:color w:val="auto"/>
          <w:kern w:val="0"/>
          <w:lang w:eastAsia="en-US"/>
        </w:rPr>
      </w:pPr>
      <w:r w:rsidRPr="003402E3">
        <w:rPr>
          <w:rFonts w:eastAsia="Calibri" w:hAnsi="Times New Roman"/>
          <w:color w:val="auto"/>
          <w:kern w:val="0"/>
          <w:lang w:eastAsia="en-US"/>
        </w:rPr>
        <w:tab/>
        <w:t>На фінансування даної програми у 2022 році, міською радою було передбачено 660 тис. грн., використано за звітний період 549 тис. грн. в тому числі:</w:t>
      </w:r>
    </w:p>
    <w:tbl>
      <w:tblPr>
        <w:tblStyle w:val="a5"/>
        <w:tblW w:w="0" w:type="auto"/>
        <w:tblLook w:val="04A0" w:firstRow="1" w:lastRow="0" w:firstColumn="1" w:lastColumn="0" w:noHBand="0" w:noVBand="1"/>
      </w:tblPr>
      <w:tblGrid>
        <w:gridCol w:w="392"/>
        <w:gridCol w:w="4393"/>
        <w:gridCol w:w="2393"/>
        <w:gridCol w:w="2393"/>
      </w:tblGrid>
      <w:tr w:rsidR="001F397D" w:rsidRPr="003402E3" w:rsidTr="001F397D">
        <w:tc>
          <w:tcPr>
            <w:tcW w:w="392" w:type="dxa"/>
          </w:tcPr>
          <w:p w:rsidR="001F397D" w:rsidRPr="003402E3" w:rsidRDefault="001F397D" w:rsidP="0096569C">
            <w:pPr>
              <w:pStyle w:val="a4"/>
              <w:spacing w:line="276" w:lineRule="auto"/>
              <w:jc w:val="both"/>
              <w:rPr>
                <w:rFonts w:eastAsia="Calibri" w:hAnsi="Times New Roman"/>
                <w:color w:val="auto"/>
                <w:kern w:val="0"/>
                <w:lang w:eastAsia="en-US"/>
              </w:rPr>
            </w:pPr>
          </w:p>
        </w:tc>
        <w:tc>
          <w:tcPr>
            <w:tcW w:w="4393" w:type="dxa"/>
          </w:tcPr>
          <w:p w:rsidR="001F397D" w:rsidRPr="003402E3" w:rsidRDefault="001F397D" w:rsidP="0096569C">
            <w:pPr>
              <w:pStyle w:val="a4"/>
              <w:spacing w:line="276" w:lineRule="auto"/>
              <w:jc w:val="both"/>
              <w:rPr>
                <w:rFonts w:eastAsia="Calibri" w:hAnsi="Times New Roman"/>
                <w:color w:val="auto"/>
                <w:kern w:val="0"/>
                <w:lang w:eastAsia="en-US"/>
              </w:rPr>
            </w:pPr>
          </w:p>
        </w:tc>
        <w:tc>
          <w:tcPr>
            <w:tcW w:w="2393" w:type="dxa"/>
          </w:tcPr>
          <w:p w:rsidR="001F397D" w:rsidRPr="003402E3" w:rsidRDefault="001F397D" w:rsidP="00503A40">
            <w:pPr>
              <w:pStyle w:val="a4"/>
              <w:spacing w:line="276" w:lineRule="auto"/>
              <w:jc w:val="center"/>
              <w:rPr>
                <w:rFonts w:eastAsia="Calibri" w:hAnsi="Times New Roman"/>
                <w:color w:val="auto"/>
                <w:kern w:val="0"/>
                <w:lang w:eastAsia="en-US"/>
              </w:rPr>
            </w:pPr>
            <w:r w:rsidRPr="003402E3">
              <w:rPr>
                <w:rFonts w:eastAsia="Calibri" w:hAnsi="Times New Roman"/>
                <w:color w:val="auto"/>
                <w:kern w:val="0"/>
                <w:lang w:eastAsia="en-US"/>
              </w:rPr>
              <w:t>План</w:t>
            </w:r>
          </w:p>
        </w:tc>
        <w:tc>
          <w:tcPr>
            <w:tcW w:w="2393" w:type="dxa"/>
          </w:tcPr>
          <w:p w:rsidR="001F397D" w:rsidRPr="003402E3" w:rsidRDefault="00DF496F" w:rsidP="00503A40">
            <w:pPr>
              <w:pStyle w:val="a4"/>
              <w:spacing w:line="276" w:lineRule="auto"/>
              <w:jc w:val="center"/>
              <w:rPr>
                <w:rFonts w:eastAsia="Calibri" w:hAnsi="Times New Roman"/>
                <w:color w:val="auto"/>
                <w:kern w:val="0"/>
                <w:lang w:eastAsia="en-US"/>
              </w:rPr>
            </w:pPr>
            <w:r>
              <w:rPr>
                <w:rFonts w:eastAsia="Calibri" w:hAnsi="Times New Roman"/>
                <w:color w:val="auto"/>
                <w:kern w:val="0"/>
                <w:lang w:eastAsia="en-US"/>
              </w:rPr>
              <w:t>Ф</w:t>
            </w:r>
            <w:r w:rsidR="001F397D" w:rsidRPr="003402E3">
              <w:rPr>
                <w:rFonts w:eastAsia="Calibri" w:hAnsi="Times New Roman"/>
                <w:color w:val="auto"/>
                <w:kern w:val="0"/>
                <w:lang w:eastAsia="en-US"/>
              </w:rPr>
              <w:t>актично</w:t>
            </w:r>
          </w:p>
        </w:tc>
      </w:tr>
      <w:tr w:rsidR="001F397D" w:rsidRPr="003402E3" w:rsidTr="001F397D">
        <w:tc>
          <w:tcPr>
            <w:tcW w:w="392" w:type="dxa"/>
          </w:tcPr>
          <w:p w:rsidR="001F397D" w:rsidRPr="003402E3" w:rsidRDefault="001F397D" w:rsidP="0096569C">
            <w:pPr>
              <w:pStyle w:val="a4"/>
              <w:spacing w:line="276" w:lineRule="auto"/>
              <w:jc w:val="both"/>
              <w:rPr>
                <w:rFonts w:eastAsia="Calibri" w:hAnsi="Times New Roman"/>
                <w:color w:val="auto"/>
                <w:kern w:val="0"/>
                <w:lang w:eastAsia="en-US"/>
              </w:rPr>
            </w:pPr>
          </w:p>
        </w:tc>
        <w:tc>
          <w:tcPr>
            <w:tcW w:w="4393" w:type="dxa"/>
          </w:tcPr>
          <w:p w:rsidR="001F397D" w:rsidRPr="003402E3" w:rsidRDefault="001F397D" w:rsidP="0096569C">
            <w:pPr>
              <w:pStyle w:val="a4"/>
              <w:spacing w:line="276" w:lineRule="auto"/>
              <w:jc w:val="both"/>
              <w:rPr>
                <w:rFonts w:eastAsia="Calibri" w:hAnsi="Times New Roman"/>
                <w:color w:val="auto"/>
                <w:kern w:val="0"/>
                <w:lang w:eastAsia="en-US"/>
              </w:rPr>
            </w:pPr>
            <w:r w:rsidRPr="003402E3">
              <w:rPr>
                <w:rFonts w:eastAsia="Calibri" w:hAnsi="Times New Roman"/>
                <w:color w:val="auto"/>
                <w:kern w:val="0"/>
                <w:lang w:eastAsia="en-US"/>
              </w:rPr>
              <w:t>Оплата праці по договорах ЦПХ</w:t>
            </w:r>
          </w:p>
        </w:tc>
        <w:tc>
          <w:tcPr>
            <w:tcW w:w="2393" w:type="dxa"/>
          </w:tcPr>
          <w:p w:rsidR="001F397D" w:rsidRPr="003402E3" w:rsidRDefault="00E8307D" w:rsidP="00503A40">
            <w:pPr>
              <w:pStyle w:val="a4"/>
              <w:spacing w:line="276" w:lineRule="auto"/>
              <w:jc w:val="center"/>
              <w:rPr>
                <w:rFonts w:eastAsia="Calibri" w:hAnsi="Times New Roman"/>
                <w:color w:val="auto"/>
                <w:kern w:val="0"/>
                <w:lang w:eastAsia="en-US"/>
              </w:rPr>
            </w:pPr>
            <w:r w:rsidRPr="003402E3">
              <w:rPr>
                <w:rFonts w:eastAsia="Calibri" w:hAnsi="Times New Roman"/>
                <w:color w:val="auto"/>
                <w:kern w:val="0"/>
                <w:lang w:eastAsia="en-US"/>
              </w:rPr>
              <w:t>48</w:t>
            </w:r>
            <w:r w:rsidR="009E754D" w:rsidRPr="003402E3">
              <w:rPr>
                <w:rFonts w:eastAsia="Calibri" w:hAnsi="Times New Roman"/>
                <w:color w:val="auto"/>
                <w:kern w:val="0"/>
                <w:lang w:eastAsia="en-US"/>
              </w:rPr>
              <w:t>,8</w:t>
            </w:r>
            <w:r w:rsidR="001F397D" w:rsidRPr="003402E3">
              <w:rPr>
                <w:rFonts w:eastAsia="Calibri" w:hAnsi="Times New Roman"/>
                <w:color w:val="auto"/>
                <w:kern w:val="0"/>
                <w:lang w:eastAsia="en-US"/>
              </w:rPr>
              <w:t xml:space="preserve"> </w:t>
            </w:r>
            <w:proofErr w:type="spellStart"/>
            <w:r w:rsidR="001F397D" w:rsidRPr="003402E3">
              <w:rPr>
                <w:rFonts w:eastAsia="Calibri" w:hAnsi="Times New Roman"/>
                <w:color w:val="auto"/>
                <w:kern w:val="0"/>
                <w:lang w:eastAsia="en-US"/>
              </w:rPr>
              <w:t>тис</w:t>
            </w:r>
            <w:r w:rsidR="00DF496F">
              <w:rPr>
                <w:rFonts w:eastAsia="Calibri" w:hAnsi="Times New Roman"/>
                <w:color w:val="auto"/>
                <w:kern w:val="0"/>
                <w:lang w:eastAsia="en-US"/>
              </w:rPr>
              <w:t>.грн</w:t>
            </w:r>
            <w:proofErr w:type="spellEnd"/>
          </w:p>
        </w:tc>
        <w:tc>
          <w:tcPr>
            <w:tcW w:w="2393" w:type="dxa"/>
          </w:tcPr>
          <w:p w:rsidR="001F397D" w:rsidRPr="003402E3" w:rsidRDefault="00E8307D" w:rsidP="00503A40">
            <w:pPr>
              <w:pStyle w:val="a4"/>
              <w:spacing w:line="276" w:lineRule="auto"/>
              <w:jc w:val="center"/>
              <w:rPr>
                <w:rFonts w:eastAsia="Calibri" w:hAnsi="Times New Roman"/>
                <w:color w:val="auto"/>
                <w:kern w:val="0"/>
                <w:lang w:eastAsia="en-US"/>
              </w:rPr>
            </w:pPr>
            <w:r w:rsidRPr="003402E3">
              <w:rPr>
                <w:rFonts w:eastAsia="Calibri" w:hAnsi="Times New Roman"/>
                <w:color w:val="auto"/>
                <w:kern w:val="0"/>
                <w:lang w:eastAsia="en-US"/>
              </w:rPr>
              <w:t>48</w:t>
            </w:r>
            <w:r w:rsidR="009E754D" w:rsidRPr="003402E3">
              <w:rPr>
                <w:rFonts w:eastAsia="Calibri" w:hAnsi="Times New Roman"/>
                <w:color w:val="auto"/>
                <w:kern w:val="0"/>
                <w:lang w:eastAsia="en-US"/>
              </w:rPr>
              <w:t>,8</w:t>
            </w:r>
            <w:r w:rsidR="001F397D" w:rsidRPr="003402E3">
              <w:rPr>
                <w:rFonts w:eastAsia="Calibri" w:hAnsi="Times New Roman"/>
                <w:color w:val="auto"/>
                <w:kern w:val="0"/>
                <w:lang w:eastAsia="en-US"/>
              </w:rPr>
              <w:t xml:space="preserve"> </w:t>
            </w:r>
            <w:proofErr w:type="spellStart"/>
            <w:r w:rsidR="001F397D" w:rsidRPr="003402E3">
              <w:rPr>
                <w:rFonts w:eastAsia="Calibri" w:hAnsi="Times New Roman"/>
                <w:color w:val="auto"/>
                <w:kern w:val="0"/>
                <w:lang w:eastAsia="en-US"/>
              </w:rPr>
              <w:t>тис</w:t>
            </w:r>
            <w:r w:rsidR="00DF496F">
              <w:rPr>
                <w:rFonts w:eastAsia="Calibri" w:hAnsi="Times New Roman"/>
                <w:color w:val="auto"/>
                <w:kern w:val="0"/>
                <w:lang w:eastAsia="en-US"/>
              </w:rPr>
              <w:t>.грн</w:t>
            </w:r>
            <w:proofErr w:type="spellEnd"/>
          </w:p>
        </w:tc>
      </w:tr>
      <w:tr w:rsidR="001F397D" w:rsidRPr="003402E3" w:rsidTr="001F397D">
        <w:tc>
          <w:tcPr>
            <w:tcW w:w="392" w:type="dxa"/>
          </w:tcPr>
          <w:p w:rsidR="001F397D" w:rsidRPr="003402E3" w:rsidRDefault="001F397D" w:rsidP="0096569C">
            <w:pPr>
              <w:pStyle w:val="a4"/>
              <w:spacing w:line="276" w:lineRule="auto"/>
              <w:jc w:val="both"/>
              <w:rPr>
                <w:rFonts w:eastAsia="Calibri" w:hAnsi="Times New Roman"/>
                <w:color w:val="auto"/>
                <w:kern w:val="0"/>
                <w:lang w:eastAsia="en-US"/>
              </w:rPr>
            </w:pPr>
          </w:p>
        </w:tc>
        <w:tc>
          <w:tcPr>
            <w:tcW w:w="4393" w:type="dxa"/>
          </w:tcPr>
          <w:p w:rsidR="001F397D" w:rsidRPr="003402E3" w:rsidRDefault="001F397D" w:rsidP="0096569C">
            <w:pPr>
              <w:pStyle w:val="a4"/>
              <w:spacing w:line="276" w:lineRule="auto"/>
              <w:jc w:val="both"/>
              <w:rPr>
                <w:rFonts w:eastAsia="Calibri" w:hAnsi="Times New Roman"/>
                <w:color w:val="auto"/>
                <w:kern w:val="0"/>
                <w:lang w:eastAsia="en-US"/>
              </w:rPr>
            </w:pPr>
            <w:r w:rsidRPr="003402E3">
              <w:rPr>
                <w:rFonts w:eastAsia="Calibri" w:hAnsi="Times New Roman"/>
                <w:color w:val="auto"/>
                <w:kern w:val="0"/>
                <w:lang w:eastAsia="en-US"/>
              </w:rPr>
              <w:t>Придбання обладнання і предметів довгострокового користування</w:t>
            </w:r>
            <w:r w:rsidR="00B81322" w:rsidRPr="003402E3">
              <w:rPr>
                <w:rFonts w:eastAsia="Calibri" w:hAnsi="Times New Roman"/>
                <w:color w:val="auto"/>
                <w:kern w:val="0"/>
                <w:lang w:eastAsia="en-US"/>
              </w:rPr>
              <w:t xml:space="preserve"> (дорого вартісна побутова техніка)</w:t>
            </w:r>
          </w:p>
        </w:tc>
        <w:tc>
          <w:tcPr>
            <w:tcW w:w="2393" w:type="dxa"/>
          </w:tcPr>
          <w:p w:rsidR="001F397D" w:rsidRPr="003402E3" w:rsidRDefault="001F397D" w:rsidP="00503A40">
            <w:pPr>
              <w:pStyle w:val="a4"/>
              <w:spacing w:line="276" w:lineRule="auto"/>
              <w:jc w:val="center"/>
              <w:rPr>
                <w:rFonts w:eastAsia="Calibri" w:hAnsi="Times New Roman"/>
                <w:color w:val="auto"/>
                <w:kern w:val="0"/>
                <w:lang w:eastAsia="en-US"/>
              </w:rPr>
            </w:pPr>
            <w:r w:rsidRPr="003402E3">
              <w:rPr>
                <w:rFonts w:eastAsia="Calibri" w:hAnsi="Times New Roman"/>
                <w:color w:val="auto"/>
                <w:kern w:val="0"/>
                <w:lang w:eastAsia="en-US"/>
              </w:rPr>
              <w:t xml:space="preserve">182 </w:t>
            </w:r>
            <w:proofErr w:type="spellStart"/>
            <w:r w:rsidRPr="003402E3">
              <w:rPr>
                <w:rFonts w:eastAsia="Calibri" w:hAnsi="Times New Roman"/>
                <w:color w:val="auto"/>
                <w:kern w:val="0"/>
                <w:lang w:eastAsia="en-US"/>
              </w:rPr>
              <w:t>тис</w:t>
            </w:r>
            <w:r w:rsidR="00DF496F">
              <w:rPr>
                <w:rFonts w:eastAsia="Calibri" w:hAnsi="Times New Roman"/>
                <w:color w:val="auto"/>
                <w:kern w:val="0"/>
                <w:lang w:eastAsia="en-US"/>
              </w:rPr>
              <w:t>.грн</w:t>
            </w:r>
            <w:proofErr w:type="spellEnd"/>
          </w:p>
        </w:tc>
        <w:tc>
          <w:tcPr>
            <w:tcW w:w="2393" w:type="dxa"/>
          </w:tcPr>
          <w:p w:rsidR="001F397D" w:rsidRPr="003402E3" w:rsidRDefault="001F397D" w:rsidP="00503A40">
            <w:pPr>
              <w:pStyle w:val="a4"/>
              <w:spacing w:line="276" w:lineRule="auto"/>
              <w:jc w:val="center"/>
              <w:rPr>
                <w:rFonts w:eastAsia="Calibri" w:hAnsi="Times New Roman"/>
                <w:color w:val="auto"/>
                <w:kern w:val="0"/>
                <w:lang w:eastAsia="en-US"/>
              </w:rPr>
            </w:pPr>
            <w:r w:rsidRPr="003402E3">
              <w:rPr>
                <w:rFonts w:eastAsia="Calibri" w:hAnsi="Times New Roman"/>
                <w:color w:val="auto"/>
                <w:kern w:val="0"/>
                <w:lang w:eastAsia="en-US"/>
              </w:rPr>
              <w:t>143</w:t>
            </w:r>
            <w:r w:rsidR="00B81322" w:rsidRPr="003402E3">
              <w:rPr>
                <w:rFonts w:eastAsia="Calibri" w:hAnsi="Times New Roman"/>
                <w:color w:val="auto"/>
                <w:kern w:val="0"/>
                <w:lang w:eastAsia="en-US"/>
              </w:rPr>
              <w:t>,9</w:t>
            </w:r>
            <w:r w:rsidRPr="003402E3">
              <w:rPr>
                <w:rFonts w:eastAsia="Calibri" w:hAnsi="Times New Roman"/>
                <w:color w:val="auto"/>
                <w:kern w:val="0"/>
                <w:lang w:eastAsia="en-US"/>
              </w:rPr>
              <w:t xml:space="preserve"> </w:t>
            </w:r>
            <w:proofErr w:type="spellStart"/>
            <w:r w:rsidRPr="003402E3">
              <w:rPr>
                <w:rFonts w:eastAsia="Calibri" w:hAnsi="Times New Roman"/>
                <w:color w:val="auto"/>
                <w:kern w:val="0"/>
                <w:lang w:eastAsia="en-US"/>
              </w:rPr>
              <w:t>тис.</w:t>
            </w:r>
            <w:r w:rsidR="00DF496F">
              <w:rPr>
                <w:rFonts w:eastAsia="Calibri" w:hAnsi="Times New Roman"/>
                <w:color w:val="auto"/>
                <w:kern w:val="0"/>
                <w:lang w:eastAsia="en-US"/>
              </w:rPr>
              <w:t>грн</w:t>
            </w:r>
            <w:proofErr w:type="spellEnd"/>
          </w:p>
        </w:tc>
      </w:tr>
      <w:tr w:rsidR="001F397D" w:rsidRPr="003402E3" w:rsidTr="001F397D">
        <w:tc>
          <w:tcPr>
            <w:tcW w:w="392" w:type="dxa"/>
          </w:tcPr>
          <w:p w:rsidR="001F397D" w:rsidRPr="003402E3" w:rsidRDefault="001F397D" w:rsidP="0096569C">
            <w:pPr>
              <w:pStyle w:val="a4"/>
              <w:spacing w:line="276" w:lineRule="auto"/>
              <w:jc w:val="both"/>
              <w:rPr>
                <w:rFonts w:eastAsia="Calibri" w:hAnsi="Times New Roman"/>
                <w:color w:val="auto"/>
                <w:kern w:val="0"/>
                <w:lang w:eastAsia="en-US"/>
              </w:rPr>
            </w:pPr>
          </w:p>
        </w:tc>
        <w:tc>
          <w:tcPr>
            <w:tcW w:w="4393" w:type="dxa"/>
          </w:tcPr>
          <w:p w:rsidR="001F397D" w:rsidRPr="003402E3" w:rsidRDefault="00FE38E6" w:rsidP="0096569C">
            <w:pPr>
              <w:pStyle w:val="a4"/>
              <w:spacing w:line="276" w:lineRule="auto"/>
              <w:jc w:val="both"/>
              <w:rPr>
                <w:rFonts w:eastAsia="Calibri" w:hAnsi="Times New Roman"/>
                <w:color w:val="auto"/>
                <w:kern w:val="0"/>
                <w:lang w:eastAsia="en-US"/>
              </w:rPr>
            </w:pPr>
            <w:r w:rsidRPr="003402E3">
              <w:rPr>
                <w:rFonts w:eastAsia="Calibri" w:hAnsi="Times New Roman"/>
                <w:color w:val="auto"/>
                <w:kern w:val="0"/>
                <w:lang w:eastAsia="en-US"/>
              </w:rPr>
              <w:t xml:space="preserve">Вікна (14 </w:t>
            </w:r>
            <w:proofErr w:type="spellStart"/>
            <w:r w:rsidRPr="003402E3">
              <w:rPr>
                <w:rFonts w:eastAsia="Calibri" w:hAnsi="Times New Roman"/>
                <w:color w:val="auto"/>
                <w:kern w:val="0"/>
                <w:lang w:eastAsia="en-US"/>
              </w:rPr>
              <w:t>шт</w:t>
            </w:r>
            <w:proofErr w:type="spellEnd"/>
            <w:r w:rsidRPr="003402E3">
              <w:rPr>
                <w:rFonts w:eastAsia="Calibri" w:hAnsi="Times New Roman"/>
                <w:color w:val="auto"/>
                <w:kern w:val="0"/>
                <w:lang w:eastAsia="en-US"/>
              </w:rPr>
              <w:t>)</w:t>
            </w:r>
          </w:p>
        </w:tc>
        <w:tc>
          <w:tcPr>
            <w:tcW w:w="2393" w:type="dxa"/>
          </w:tcPr>
          <w:p w:rsidR="001F397D" w:rsidRPr="003402E3" w:rsidRDefault="00DF496F" w:rsidP="00503A40">
            <w:pPr>
              <w:pStyle w:val="a4"/>
              <w:spacing w:line="276" w:lineRule="auto"/>
              <w:jc w:val="center"/>
              <w:rPr>
                <w:rFonts w:eastAsia="Calibri" w:hAnsi="Times New Roman"/>
                <w:color w:val="auto"/>
                <w:kern w:val="0"/>
                <w:lang w:eastAsia="en-US"/>
              </w:rPr>
            </w:pPr>
            <w:r>
              <w:rPr>
                <w:rFonts w:eastAsia="Calibri" w:hAnsi="Times New Roman"/>
                <w:color w:val="auto"/>
                <w:kern w:val="0"/>
                <w:lang w:eastAsia="en-US"/>
              </w:rPr>
              <w:t xml:space="preserve">100 </w:t>
            </w:r>
            <w:proofErr w:type="spellStart"/>
            <w:r>
              <w:rPr>
                <w:rFonts w:eastAsia="Calibri" w:hAnsi="Times New Roman"/>
                <w:color w:val="auto"/>
                <w:kern w:val="0"/>
                <w:lang w:eastAsia="en-US"/>
              </w:rPr>
              <w:t>тис.грн</w:t>
            </w:r>
            <w:proofErr w:type="spellEnd"/>
          </w:p>
        </w:tc>
        <w:tc>
          <w:tcPr>
            <w:tcW w:w="2393" w:type="dxa"/>
          </w:tcPr>
          <w:p w:rsidR="00FE38E6" w:rsidRPr="003402E3" w:rsidRDefault="00E8307D" w:rsidP="00503A40">
            <w:pPr>
              <w:pStyle w:val="a4"/>
              <w:spacing w:line="276" w:lineRule="auto"/>
              <w:jc w:val="center"/>
              <w:rPr>
                <w:rFonts w:eastAsia="Calibri" w:hAnsi="Times New Roman"/>
                <w:color w:val="auto"/>
                <w:kern w:val="0"/>
                <w:lang w:eastAsia="en-US"/>
              </w:rPr>
            </w:pPr>
            <w:r w:rsidRPr="003402E3">
              <w:rPr>
                <w:rFonts w:eastAsia="Calibri" w:hAnsi="Times New Roman"/>
                <w:color w:val="auto"/>
                <w:kern w:val="0"/>
                <w:lang w:eastAsia="en-US"/>
              </w:rPr>
              <w:t>99,5</w:t>
            </w:r>
            <w:r w:rsidR="00FE38E6" w:rsidRPr="003402E3">
              <w:rPr>
                <w:rFonts w:eastAsia="Calibri" w:hAnsi="Times New Roman"/>
                <w:color w:val="auto"/>
                <w:kern w:val="0"/>
                <w:lang w:eastAsia="en-US"/>
              </w:rPr>
              <w:t xml:space="preserve"> </w:t>
            </w:r>
            <w:proofErr w:type="spellStart"/>
            <w:r w:rsidR="00FE38E6" w:rsidRPr="003402E3">
              <w:rPr>
                <w:rFonts w:eastAsia="Calibri" w:hAnsi="Times New Roman"/>
                <w:color w:val="auto"/>
                <w:kern w:val="0"/>
                <w:lang w:eastAsia="en-US"/>
              </w:rPr>
              <w:t>тис</w:t>
            </w:r>
            <w:r w:rsidR="00DF496F">
              <w:rPr>
                <w:rFonts w:eastAsia="Calibri" w:hAnsi="Times New Roman"/>
                <w:color w:val="auto"/>
                <w:kern w:val="0"/>
                <w:lang w:eastAsia="en-US"/>
              </w:rPr>
              <w:t>.грн</w:t>
            </w:r>
            <w:proofErr w:type="spellEnd"/>
          </w:p>
          <w:p w:rsidR="00FE38E6" w:rsidRPr="003402E3" w:rsidRDefault="00FE38E6" w:rsidP="00503A40">
            <w:pPr>
              <w:pStyle w:val="a4"/>
              <w:spacing w:line="276" w:lineRule="auto"/>
              <w:jc w:val="center"/>
              <w:rPr>
                <w:rFonts w:eastAsia="Calibri" w:hAnsi="Times New Roman"/>
                <w:color w:val="auto"/>
                <w:kern w:val="0"/>
                <w:lang w:eastAsia="en-US"/>
              </w:rPr>
            </w:pPr>
          </w:p>
        </w:tc>
      </w:tr>
      <w:tr w:rsidR="001F397D" w:rsidRPr="003402E3" w:rsidTr="001F397D">
        <w:tc>
          <w:tcPr>
            <w:tcW w:w="392" w:type="dxa"/>
          </w:tcPr>
          <w:p w:rsidR="001F397D" w:rsidRPr="003402E3" w:rsidRDefault="001F397D" w:rsidP="0096569C">
            <w:pPr>
              <w:pStyle w:val="a4"/>
              <w:spacing w:line="276" w:lineRule="auto"/>
              <w:jc w:val="both"/>
              <w:rPr>
                <w:rFonts w:eastAsia="Calibri" w:hAnsi="Times New Roman"/>
                <w:color w:val="auto"/>
                <w:kern w:val="0"/>
                <w:lang w:eastAsia="en-US"/>
              </w:rPr>
            </w:pPr>
          </w:p>
        </w:tc>
        <w:tc>
          <w:tcPr>
            <w:tcW w:w="4393" w:type="dxa"/>
          </w:tcPr>
          <w:p w:rsidR="00FE38E6" w:rsidRPr="003402E3" w:rsidRDefault="00FE38E6" w:rsidP="00FE38E6">
            <w:pPr>
              <w:pStyle w:val="a4"/>
              <w:spacing w:line="276" w:lineRule="auto"/>
              <w:jc w:val="both"/>
              <w:rPr>
                <w:rFonts w:eastAsia="Calibri" w:hAnsi="Times New Roman"/>
                <w:color w:val="auto"/>
                <w:kern w:val="0"/>
                <w:lang w:eastAsia="en-US"/>
              </w:rPr>
            </w:pPr>
            <w:r w:rsidRPr="003402E3">
              <w:rPr>
                <w:rFonts w:eastAsia="Calibri" w:hAnsi="Times New Roman"/>
                <w:color w:val="auto"/>
                <w:kern w:val="0"/>
                <w:lang w:eastAsia="en-US"/>
              </w:rPr>
              <w:t>Предмети, матеріали, обладнання (малоцінне)</w:t>
            </w:r>
          </w:p>
        </w:tc>
        <w:tc>
          <w:tcPr>
            <w:tcW w:w="2393" w:type="dxa"/>
          </w:tcPr>
          <w:p w:rsidR="001F397D" w:rsidRPr="003402E3" w:rsidRDefault="00B81322" w:rsidP="00503A40">
            <w:pPr>
              <w:pStyle w:val="a4"/>
              <w:spacing w:line="276" w:lineRule="auto"/>
              <w:jc w:val="center"/>
              <w:rPr>
                <w:rFonts w:eastAsia="Calibri" w:hAnsi="Times New Roman"/>
                <w:color w:val="auto"/>
                <w:kern w:val="0"/>
                <w:lang w:eastAsia="en-US"/>
              </w:rPr>
            </w:pPr>
            <w:r w:rsidRPr="003402E3">
              <w:rPr>
                <w:rFonts w:eastAsia="Calibri" w:hAnsi="Times New Roman"/>
                <w:color w:val="auto"/>
                <w:kern w:val="0"/>
                <w:lang w:eastAsia="en-US"/>
              </w:rPr>
              <w:t>254,</w:t>
            </w:r>
            <w:r w:rsidR="00FE38E6" w:rsidRPr="003402E3">
              <w:rPr>
                <w:rFonts w:eastAsia="Calibri" w:hAnsi="Times New Roman"/>
                <w:color w:val="auto"/>
                <w:kern w:val="0"/>
                <w:lang w:eastAsia="en-US"/>
              </w:rPr>
              <w:t>2</w:t>
            </w:r>
            <w:r w:rsidR="00DF496F">
              <w:rPr>
                <w:rFonts w:eastAsia="Calibri" w:hAnsi="Times New Roman"/>
                <w:color w:val="auto"/>
                <w:kern w:val="0"/>
                <w:lang w:eastAsia="en-US"/>
              </w:rPr>
              <w:t xml:space="preserve"> </w:t>
            </w:r>
            <w:proofErr w:type="spellStart"/>
            <w:r w:rsidR="00DF496F">
              <w:rPr>
                <w:rFonts w:eastAsia="Calibri" w:hAnsi="Times New Roman"/>
                <w:color w:val="auto"/>
                <w:kern w:val="0"/>
                <w:lang w:eastAsia="en-US"/>
              </w:rPr>
              <w:t>тис.грн</w:t>
            </w:r>
            <w:proofErr w:type="spellEnd"/>
          </w:p>
        </w:tc>
        <w:tc>
          <w:tcPr>
            <w:tcW w:w="2393" w:type="dxa"/>
          </w:tcPr>
          <w:p w:rsidR="001F397D" w:rsidRPr="003402E3" w:rsidRDefault="009E754D" w:rsidP="00DF496F">
            <w:pPr>
              <w:pStyle w:val="a4"/>
              <w:spacing w:line="276" w:lineRule="auto"/>
              <w:jc w:val="center"/>
              <w:rPr>
                <w:rFonts w:eastAsia="Calibri" w:hAnsi="Times New Roman"/>
                <w:color w:val="auto"/>
                <w:kern w:val="0"/>
                <w:lang w:eastAsia="en-US"/>
              </w:rPr>
            </w:pPr>
            <w:r w:rsidRPr="003402E3">
              <w:rPr>
                <w:rFonts w:eastAsia="Calibri" w:hAnsi="Times New Roman"/>
                <w:color w:val="auto"/>
                <w:kern w:val="0"/>
                <w:lang w:eastAsia="en-US"/>
              </w:rPr>
              <w:t>209,9</w:t>
            </w:r>
            <w:r w:rsidR="00FE38E6" w:rsidRPr="003402E3">
              <w:rPr>
                <w:rFonts w:eastAsia="Calibri" w:hAnsi="Times New Roman"/>
                <w:color w:val="auto"/>
                <w:kern w:val="0"/>
                <w:lang w:eastAsia="en-US"/>
              </w:rPr>
              <w:t xml:space="preserve"> </w:t>
            </w:r>
            <w:proofErr w:type="spellStart"/>
            <w:r w:rsidR="00FE38E6" w:rsidRPr="003402E3">
              <w:rPr>
                <w:rFonts w:eastAsia="Calibri" w:hAnsi="Times New Roman"/>
                <w:color w:val="auto"/>
                <w:kern w:val="0"/>
                <w:lang w:eastAsia="en-US"/>
              </w:rPr>
              <w:t>тис</w:t>
            </w:r>
            <w:r w:rsidR="00DF496F">
              <w:rPr>
                <w:rFonts w:eastAsia="Calibri" w:hAnsi="Times New Roman"/>
                <w:color w:val="auto"/>
                <w:kern w:val="0"/>
                <w:lang w:eastAsia="en-US"/>
              </w:rPr>
              <w:t>.грн</w:t>
            </w:r>
            <w:proofErr w:type="spellEnd"/>
          </w:p>
        </w:tc>
      </w:tr>
      <w:tr w:rsidR="00FE38E6" w:rsidRPr="003402E3" w:rsidTr="001F397D">
        <w:tc>
          <w:tcPr>
            <w:tcW w:w="392" w:type="dxa"/>
          </w:tcPr>
          <w:p w:rsidR="00FE38E6" w:rsidRPr="003402E3" w:rsidRDefault="00FE38E6" w:rsidP="0096569C">
            <w:pPr>
              <w:pStyle w:val="a4"/>
              <w:spacing w:line="276" w:lineRule="auto"/>
              <w:jc w:val="both"/>
              <w:rPr>
                <w:rFonts w:eastAsia="Calibri" w:hAnsi="Times New Roman"/>
                <w:color w:val="auto"/>
                <w:kern w:val="0"/>
                <w:lang w:eastAsia="en-US"/>
              </w:rPr>
            </w:pPr>
          </w:p>
        </w:tc>
        <w:tc>
          <w:tcPr>
            <w:tcW w:w="4393" w:type="dxa"/>
          </w:tcPr>
          <w:p w:rsidR="00FE38E6" w:rsidRPr="003402E3" w:rsidRDefault="00FE38E6" w:rsidP="00FE38E6">
            <w:pPr>
              <w:pStyle w:val="a4"/>
              <w:spacing w:line="276" w:lineRule="auto"/>
              <w:jc w:val="both"/>
              <w:rPr>
                <w:rFonts w:eastAsia="Calibri" w:hAnsi="Times New Roman"/>
                <w:color w:val="auto"/>
                <w:kern w:val="0"/>
                <w:lang w:eastAsia="en-US"/>
              </w:rPr>
            </w:pPr>
            <w:r w:rsidRPr="003402E3">
              <w:rPr>
                <w:rFonts w:eastAsia="Calibri" w:hAnsi="Times New Roman"/>
                <w:color w:val="auto"/>
                <w:kern w:val="0"/>
                <w:lang w:eastAsia="en-US"/>
              </w:rPr>
              <w:t>Енергоресурси</w:t>
            </w:r>
          </w:p>
        </w:tc>
        <w:tc>
          <w:tcPr>
            <w:tcW w:w="2393" w:type="dxa"/>
          </w:tcPr>
          <w:p w:rsidR="00FE38E6" w:rsidRPr="003402E3" w:rsidRDefault="00FE38E6" w:rsidP="00DF496F">
            <w:pPr>
              <w:pStyle w:val="a4"/>
              <w:spacing w:line="276" w:lineRule="auto"/>
              <w:jc w:val="center"/>
              <w:rPr>
                <w:rFonts w:eastAsia="Calibri" w:hAnsi="Times New Roman"/>
                <w:color w:val="auto"/>
                <w:kern w:val="0"/>
                <w:lang w:eastAsia="en-US"/>
              </w:rPr>
            </w:pPr>
            <w:r w:rsidRPr="003402E3">
              <w:rPr>
                <w:rFonts w:eastAsia="Calibri" w:hAnsi="Times New Roman"/>
                <w:color w:val="auto"/>
                <w:kern w:val="0"/>
                <w:lang w:eastAsia="en-US"/>
              </w:rPr>
              <w:t xml:space="preserve">75 </w:t>
            </w:r>
            <w:proofErr w:type="spellStart"/>
            <w:r w:rsidRPr="003402E3">
              <w:rPr>
                <w:rFonts w:eastAsia="Calibri" w:hAnsi="Times New Roman"/>
                <w:color w:val="auto"/>
                <w:kern w:val="0"/>
                <w:lang w:eastAsia="en-US"/>
              </w:rPr>
              <w:t>тис</w:t>
            </w:r>
            <w:r w:rsidR="00DF496F">
              <w:rPr>
                <w:rFonts w:eastAsia="Calibri" w:hAnsi="Times New Roman"/>
                <w:color w:val="auto"/>
                <w:kern w:val="0"/>
                <w:lang w:eastAsia="en-US"/>
              </w:rPr>
              <w:t>.грн</w:t>
            </w:r>
            <w:proofErr w:type="spellEnd"/>
          </w:p>
        </w:tc>
        <w:tc>
          <w:tcPr>
            <w:tcW w:w="2393" w:type="dxa"/>
          </w:tcPr>
          <w:p w:rsidR="00FE38E6" w:rsidRPr="003402E3" w:rsidRDefault="00B81322" w:rsidP="00DF496F">
            <w:pPr>
              <w:pStyle w:val="a4"/>
              <w:spacing w:line="276" w:lineRule="auto"/>
              <w:jc w:val="center"/>
              <w:rPr>
                <w:rFonts w:eastAsia="Calibri" w:hAnsi="Times New Roman"/>
                <w:color w:val="auto"/>
                <w:kern w:val="0"/>
                <w:lang w:eastAsia="en-US"/>
              </w:rPr>
            </w:pPr>
            <w:r w:rsidRPr="003402E3">
              <w:rPr>
                <w:rFonts w:eastAsia="Calibri" w:hAnsi="Times New Roman"/>
                <w:color w:val="auto"/>
                <w:kern w:val="0"/>
                <w:lang w:eastAsia="en-US"/>
              </w:rPr>
              <w:t>46</w:t>
            </w:r>
            <w:r w:rsidR="00E8307D" w:rsidRPr="003402E3">
              <w:rPr>
                <w:rFonts w:eastAsia="Calibri" w:hAnsi="Times New Roman"/>
                <w:color w:val="auto"/>
                <w:kern w:val="0"/>
                <w:lang w:eastAsia="en-US"/>
              </w:rPr>
              <w:t>,9</w:t>
            </w:r>
            <w:r w:rsidR="00FE38E6" w:rsidRPr="003402E3">
              <w:rPr>
                <w:rFonts w:eastAsia="Calibri" w:hAnsi="Times New Roman"/>
                <w:color w:val="auto"/>
                <w:kern w:val="0"/>
                <w:lang w:eastAsia="en-US"/>
              </w:rPr>
              <w:t xml:space="preserve"> </w:t>
            </w:r>
            <w:proofErr w:type="spellStart"/>
            <w:r w:rsidR="00FE38E6" w:rsidRPr="003402E3">
              <w:rPr>
                <w:rFonts w:eastAsia="Calibri" w:hAnsi="Times New Roman"/>
                <w:color w:val="auto"/>
                <w:kern w:val="0"/>
                <w:lang w:eastAsia="en-US"/>
              </w:rPr>
              <w:t>тис</w:t>
            </w:r>
            <w:r w:rsidR="00DF496F">
              <w:rPr>
                <w:rFonts w:eastAsia="Calibri" w:hAnsi="Times New Roman"/>
                <w:color w:val="auto"/>
                <w:kern w:val="0"/>
                <w:lang w:eastAsia="en-US"/>
              </w:rPr>
              <w:t>.грн</w:t>
            </w:r>
            <w:proofErr w:type="spellEnd"/>
          </w:p>
        </w:tc>
      </w:tr>
      <w:tr w:rsidR="00FE38E6" w:rsidRPr="003402E3" w:rsidTr="001F397D">
        <w:tc>
          <w:tcPr>
            <w:tcW w:w="392" w:type="dxa"/>
          </w:tcPr>
          <w:p w:rsidR="00FE38E6" w:rsidRPr="003402E3" w:rsidRDefault="00FE38E6" w:rsidP="0096569C">
            <w:pPr>
              <w:pStyle w:val="a4"/>
              <w:spacing w:line="276" w:lineRule="auto"/>
              <w:jc w:val="both"/>
              <w:rPr>
                <w:rFonts w:eastAsia="Calibri" w:hAnsi="Times New Roman"/>
                <w:color w:val="auto"/>
                <w:kern w:val="0"/>
                <w:lang w:eastAsia="en-US"/>
              </w:rPr>
            </w:pPr>
          </w:p>
        </w:tc>
        <w:tc>
          <w:tcPr>
            <w:tcW w:w="4393" w:type="dxa"/>
          </w:tcPr>
          <w:p w:rsidR="00FE38E6" w:rsidRPr="003402E3" w:rsidRDefault="007401E1" w:rsidP="00FE38E6">
            <w:pPr>
              <w:pStyle w:val="a4"/>
              <w:spacing w:line="276" w:lineRule="auto"/>
              <w:jc w:val="both"/>
              <w:rPr>
                <w:rFonts w:eastAsia="Calibri" w:hAnsi="Times New Roman"/>
                <w:b/>
                <w:color w:val="auto"/>
                <w:kern w:val="0"/>
                <w:lang w:eastAsia="en-US"/>
              </w:rPr>
            </w:pPr>
            <w:r w:rsidRPr="003402E3">
              <w:rPr>
                <w:rFonts w:eastAsia="Calibri" w:hAnsi="Times New Roman"/>
                <w:b/>
                <w:color w:val="auto"/>
                <w:kern w:val="0"/>
                <w:lang w:eastAsia="en-US"/>
              </w:rPr>
              <w:t>Всього</w:t>
            </w:r>
          </w:p>
        </w:tc>
        <w:tc>
          <w:tcPr>
            <w:tcW w:w="2393" w:type="dxa"/>
          </w:tcPr>
          <w:p w:rsidR="00FE38E6" w:rsidRPr="003402E3" w:rsidRDefault="009E754D" w:rsidP="00503A40">
            <w:pPr>
              <w:pStyle w:val="a4"/>
              <w:spacing w:line="276" w:lineRule="auto"/>
              <w:jc w:val="center"/>
              <w:rPr>
                <w:rFonts w:eastAsia="Calibri" w:hAnsi="Times New Roman"/>
                <w:b/>
                <w:color w:val="auto"/>
                <w:kern w:val="0"/>
                <w:lang w:eastAsia="en-US"/>
              </w:rPr>
            </w:pPr>
            <w:r w:rsidRPr="003402E3">
              <w:rPr>
                <w:rFonts w:eastAsia="Calibri" w:hAnsi="Times New Roman"/>
                <w:b/>
                <w:color w:val="auto"/>
                <w:kern w:val="0"/>
                <w:lang w:eastAsia="en-US"/>
              </w:rPr>
              <w:t>660</w:t>
            </w:r>
            <w:r w:rsidR="007401E1" w:rsidRPr="003402E3">
              <w:rPr>
                <w:rFonts w:eastAsia="Calibri" w:hAnsi="Times New Roman"/>
                <w:b/>
                <w:color w:val="auto"/>
                <w:kern w:val="0"/>
                <w:lang w:eastAsia="en-US"/>
              </w:rPr>
              <w:t xml:space="preserve"> </w:t>
            </w:r>
            <w:proofErr w:type="spellStart"/>
            <w:r w:rsidR="007401E1" w:rsidRPr="003402E3">
              <w:rPr>
                <w:rFonts w:eastAsia="Calibri" w:hAnsi="Times New Roman"/>
                <w:b/>
                <w:color w:val="auto"/>
                <w:kern w:val="0"/>
                <w:lang w:eastAsia="en-US"/>
              </w:rPr>
              <w:t>тис</w:t>
            </w:r>
            <w:r w:rsidR="00DF496F">
              <w:rPr>
                <w:rFonts w:eastAsia="Calibri" w:hAnsi="Times New Roman"/>
                <w:b/>
                <w:color w:val="auto"/>
                <w:kern w:val="0"/>
                <w:lang w:eastAsia="en-US"/>
              </w:rPr>
              <w:t>.грн</w:t>
            </w:r>
            <w:proofErr w:type="spellEnd"/>
          </w:p>
        </w:tc>
        <w:tc>
          <w:tcPr>
            <w:tcW w:w="2393" w:type="dxa"/>
          </w:tcPr>
          <w:p w:rsidR="00FE38E6" w:rsidRPr="003402E3" w:rsidRDefault="009E754D" w:rsidP="00503A40">
            <w:pPr>
              <w:pStyle w:val="a4"/>
              <w:spacing w:line="276" w:lineRule="auto"/>
              <w:jc w:val="center"/>
              <w:rPr>
                <w:rFonts w:eastAsia="Calibri" w:hAnsi="Times New Roman"/>
                <w:b/>
                <w:color w:val="auto"/>
                <w:kern w:val="0"/>
                <w:lang w:eastAsia="en-US"/>
              </w:rPr>
            </w:pPr>
            <w:r w:rsidRPr="003402E3">
              <w:rPr>
                <w:rFonts w:eastAsia="Calibri" w:hAnsi="Times New Roman"/>
                <w:b/>
                <w:color w:val="auto"/>
                <w:kern w:val="0"/>
                <w:lang w:eastAsia="en-US"/>
              </w:rPr>
              <w:t>549</w:t>
            </w:r>
            <w:r w:rsidR="007401E1" w:rsidRPr="003402E3">
              <w:rPr>
                <w:rFonts w:eastAsia="Calibri" w:hAnsi="Times New Roman"/>
                <w:b/>
                <w:color w:val="auto"/>
                <w:kern w:val="0"/>
                <w:lang w:eastAsia="en-US"/>
              </w:rPr>
              <w:t xml:space="preserve"> </w:t>
            </w:r>
            <w:proofErr w:type="spellStart"/>
            <w:r w:rsidR="007401E1" w:rsidRPr="003402E3">
              <w:rPr>
                <w:rFonts w:eastAsia="Calibri" w:hAnsi="Times New Roman"/>
                <w:b/>
                <w:color w:val="auto"/>
                <w:kern w:val="0"/>
                <w:lang w:eastAsia="en-US"/>
              </w:rPr>
              <w:t>тис</w:t>
            </w:r>
            <w:r w:rsidR="00DF496F">
              <w:rPr>
                <w:rFonts w:eastAsia="Calibri" w:hAnsi="Times New Roman"/>
                <w:b/>
                <w:color w:val="auto"/>
                <w:kern w:val="0"/>
                <w:lang w:eastAsia="en-US"/>
              </w:rPr>
              <w:t>.грн</w:t>
            </w:r>
            <w:proofErr w:type="spellEnd"/>
          </w:p>
        </w:tc>
      </w:tr>
    </w:tbl>
    <w:p w:rsidR="009A61DA" w:rsidRPr="003402E3" w:rsidRDefault="009A61DA" w:rsidP="0096569C">
      <w:pPr>
        <w:pStyle w:val="a4"/>
        <w:spacing w:line="276" w:lineRule="auto"/>
        <w:jc w:val="both"/>
        <w:rPr>
          <w:rFonts w:eastAsia="Calibri" w:hAnsi="Times New Roman"/>
          <w:color w:val="auto"/>
          <w:kern w:val="0"/>
          <w:lang w:eastAsia="en-US"/>
        </w:rPr>
      </w:pPr>
    </w:p>
    <w:p w:rsidR="00A42DB8" w:rsidRPr="003402E3" w:rsidRDefault="00B05154" w:rsidP="00D227E6">
      <w:pPr>
        <w:pStyle w:val="a4"/>
        <w:spacing w:line="276" w:lineRule="auto"/>
        <w:ind w:firstLine="709"/>
        <w:jc w:val="both"/>
        <w:rPr>
          <w:rFonts w:eastAsia="Calibri" w:hAnsi="Times New Roman"/>
          <w:color w:val="auto"/>
          <w:kern w:val="0"/>
          <w:lang w:eastAsia="en-US"/>
        </w:rPr>
      </w:pPr>
      <w:r w:rsidRPr="003402E3">
        <w:rPr>
          <w:rFonts w:eastAsia="Calibri" w:hAnsi="Times New Roman"/>
          <w:color w:val="auto"/>
          <w:kern w:val="0"/>
          <w:lang w:eastAsia="en-US"/>
        </w:rPr>
        <w:t>В межах звітної програми, м</w:t>
      </w:r>
      <w:r w:rsidR="001E1ECF" w:rsidRPr="003402E3">
        <w:rPr>
          <w:rFonts w:eastAsia="Calibri" w:hAnsi="Times New Roman"/>
          <w:color w:val="auto"/>
          <w:kern w:val="0"/>
          <w:lang w:eastAsia="en-US"/>
        </w:rPr>
        <w:t xml:space="preserve">іська рада </w:t>
      </w:r>
      <w:r w:rsidR="007D0D8D" w:rsidRPr="003402E3">
        <w:rPr>
          <w:rFonts w:eastAsia="Calibri" w:hAnsi="Times New Roman"/>
          <w:color w:val="auto"/>
          <w:kern w:val="0"/>
          <w:lang w:eastAsia="en-US"/>
        </w:rPr>
        <w:t>співпрацювала з різноманітними благодійними фондами та меценатами</w:t>
      </w:r>
      <w:r w:rsidR="00DD74FF" w:rsidRPr="003402E3">
        <w:rPr>
          <w:rFonts w:eastAsia="Calibri" w:hAnsi="Times New Roman"/>
          <w:color w:val="auto"/>
          <w:kern w:val="0"/>
          <w:lang w:eastAsia="en-US"/>
        </w:rPr>
        <w:t>. В</w:t>
      </w:r>
      <w:r w:rsidR="007D0D8D" w:rsidRPr="003402E3">
        <w:rPr>
          <w:rFonts w:eastAsia="Calibri" w:hAnsi="Times New Roman"/>
          <w:color w:val="auto"/>
          <w:kern w:val="0"/>
          <w:lang w:eastAsia="en-US"/>
        </w:rPr>
        <w:t xml:space="preserve"> результаті </w:t>
      </w:r>
      <w:r w:rsidR="00DD74FF" w:rsidRPr="003402E3">
        <w:rPr>
          <w:rFonts w:eastAsia="Calibri" w:hAnsi="Times New Roman"/>
          <w:color w:val="auto"/>
          <w:kern w:val="0"/>
          <w:lang w:eastAsia="en-US"/>
        </w:rPr>
        <w:t xml:space="preserve">такої співпраці вдалося реалізувати ряд проектів із залученням додаткових ресурсів для покращення умов проживання внутрішньо переміщених та евакуйованих осіб громади. </w:t>
      </w:r>
    </w:p>
    <w:p w:rsidR="00843329" w:rsidRPr="003402E3" w:rsidRDefault="00A42DB8" w:rsidP="00421AAA">
      <w:pPr>
        <w:pStyle w:val="a4"/>
        <w:spacing w:line="276" w:lineRule="auto"/>
        <w:ind w:firstLine="567"/>
        <w:jc w:val="both"/>
        <w:rPr>
          <w:rFonts w:eastAsia="Calibri" w:hAnsi="Times New Roman"/>
          <w:color w:val="auto"/>
          <w:kern w:val="0"/>
          <w:lang w:eastAsia="en-US"/>
        </w:rPr>
      </w:pPr>
      <w:r w:rsidRPr="003402E3">
        <w:rPr>
          <w:rFonts w:eastAsia="Calibri" w:hAnsi="Times New Roman"/>
          <w:color w:val="auto"/>
          <w:kern w:val="0"/>
          <w:lang w:eastAsia="en-US"/>
        </w:rPr>
        <w:lastRenderedPageBreak/>
        <w:t xml:space="preserve">Серед основних реалізованих проектів: </w:t>
      </w:r>
    </w:p>
    <w:p w:rsidR="00B910FC" w:rsidRPr="003402E3" w:rsidRDefault="00843329" w:rsidP="00843329">
      <w:pPr>
        <w:pStyle w:val="a4"/>
        <w:spacing w:line="276" w:lineRule="auto"/>
        <w:jc w:val="both"/>
        <w:rPr>
          <w:rFonts w:eastAsia="Calibri" w:hAnsi="Times New Roman"/>
          <w:color w:val="auto"/>
          <w:kern w:val="0"/>
          <w:lang w:eastAsia="en-US"/>
        </w:rPr>
      </w:pPr>
      <w:r w:rsidRPr="003402E3">
        <w:rPr>
          <w:rFonts w:eastAsia="Calibri" w:hAnsi="Times New Roman"/>
          <w:color w:val="auto"/>
          <w:kern w:val="0"/>
          <w:lang w:eastAsia="en-US"/>
        </w:rPr>
        <w:t xml:space="preserve">         </w:t>
      </w:r>
      <w:r w:rsidR="001E1ECF" w:rsidRPr="003402E3">
        <w:rPr>
          <w:rFonts w:eastAsia="Calibri" w:hAnsi="Times New Roman"/>
          <w:color w:val="auto"/>
          <w:kern w:val="0"/>
          <w:lang w:eastAsia="en-US"/>
        </w:rPr>
        <w:t xml:space="preserve">БФ </w:t>
      </w:r>
      <w:r w:rsidR="00DF496F">
        <w:rPr>
          <w:rFonts w:eastAsia="Calibri" w:hAnsi="Times New Roman"/>
          <w:color w:val="auto"/>
          <w:kern w:val="0"/>
          <w:lang w:eastAsia="en-US"/>
        </w:rPr>
        <w:t xml:space="preserve"> «</w:t>
      </w:r>
      <w:r w:rsidR="001E1ECF" w:rsidRPr="003402E3">
        <w:rPr>
          <w:rFonts w:eastAsia="Calibri" w:hAnsi="Times New Roman"/>
          <w:color w:val="auto"/>
          <w:kern w:val="0"/>
          <w:lang w:eastAsia="en-US"/>
        </w:rPr>
        <w:t>Рокада</w:t>
      </w:r>
      <w:r w:rsidR="00DF496F">
        <w:rPr>
          <w:rFonts w:eastAsia="Calibri" w:hAnsi="Times New Roman"/>
          <w:color w:val="auto"/>
          <w:kern w:val="0"/>
          <w:lang w:eastAsia="en-US"/>
        </w:rPr>
        <w:t>»</w:t>
      </w:r>
      <w:r w:rsidR="00A42DB8" w:rsidRPr="003402E3">
        <w:rPr>
          <w:rFonts w:eastAsia="Calibri" w:hAnsi="Times New Roman"/>
          <w:color w:val="auto"/>
          <w:kern w:val="0"/>
          <w:lang w:eastAsia="en-US"/>
        </w:rPr>
        <w:t xml:space="preserve"> - благодійна</w:t>
      </w:r>
      <w:r w:rsidR="007D0D8D" w:rsidRPr="003402E3">
        <w:rPr>
          <w:rFonts w:eastAsia="Calibri" w:hAnsi="Times New Roman"/>
          <w:color w:val="auto"/>
          <w:kern w:val="0"/>
          <w:lang w:eastAsia="en-US"/>
        </w:rPr>
        <w:t xml:space="preserve"> допомог</w:t>
      </w:r>
      <w:r w:rsidR="00DF496F">
        <w:rPr>
          <w:rFonts w:eastAsia="Calibri" w:hAnsi="Times New Roman"/>
          <w:color w:val="auto"/>
          <w:kern w:val="0"/>
          <w:lang w:eastAsia="en-US"/>
        </w:rPr>
        <w:t>а</w:t>
      </w:r>
      <w:r w:rsidR="007D0D8D" w:rsidRPr="003402E3">
        <w:rPr>
          <w:rFonts w:eastAsia="Calibri" w:hAnsi="Times New Roman"/>
          <w:color w:val="auto"/>
          <w:kern w:val="0"/>
          <w:lang w:eastAsia="en-US"/>
        </w:rPr>
        <w:t xml:space="preserve"> </w:t>
      </w:r>
      <w:r w:rsidR="001E1ECF" w:rsidRPr="003402E3">
        <w:rPr>
          <w:rFonts w:eastAsia="Calibri" w:hAnsi="Times New Roman"/>
          <w:color w:val="auto"/>
          <w:kern w:val="0"/>
          <w:lang w:eastAsia="en-US"/>
        </w:rPr>
        <w:t xml:space="preserve">для облаштування місць проживання ВПО в </w:t>
      </w:r>
      <w:r w:rsidR="00DF496F">
        <w:rPr>
          <w:rFonts w:eastAsia="Calibri" w:hAnsi="Times New Roman"/>
          <w:color w:val="auto"/>
          <w:kern w:val="0"/>
          <w:lang w:eastAsia="en-US"/>
        </w:rPr>
        <w:t xml:space="preserve">               </w:t>
      </w:r>
      <w:r w:rsidR="001E1ECF" w:rsidRPr="003402E3">
        <w:rPr>
          <w:rFonts w:eastAsia="Calibri" w:hAnsi="Times New Roman"/>
          <w:color w:val="auto"/>
          <w:kern w:val="0"/>
          <w:lang w:eastAsia="en-US"/>
        </w:rPr>
        <w:t xml:space="preserve">с. </w:t>
      </w:r>
      <w:proofErr w:type="spellStart"/>
      <w:r w:rsidR="001E1ECF" w:rsidRPr="003402E3">
        <w:rPr>
          <w:rFonts w:eastAsia="Calibri" w:hAnsi="Times New Roman"/>
          <w:color w:val="auto"/>
          <w:kern w:val="0"/>
          <w:lang w:eastAsia="en-US"/>
        </w:rPr>
        <w:t>Миньківці</w:t>
      </w:r>
      <w:proofErr w:type="spellEnd"/>
      <w:r w:rsidR="007D0D8D" w:rsidRPr="003402E3">
        <w:rPr>
          <w:rFonts w:eastAsia="Calibri" w:hAnsi="Times New Roman"/>
          <w:color w:val="auto"/>
          <w:kern w:val="0"/>
          <w:lang w:eastAsia="en-US"/>
        </w:rPr>
        <w:t>:</w:t>
      </w:r>
      <w:r w:rsidRPr="003402E3">
        <w:rPr>
          <w:rFonts w:eastAsia="Calibri" w:hAnsi="Times New Roman"/>
          <w:color w:val="auto"/>
          <w:kern w:val="0"/>
          <w:lang w:eastAsia="en-US"/>
        </w:rPr>
        <w:t xml:space="preserve"> х</w:t>
      </w:r>
      <w:r w:rsidR="007D0D8D" w:rsidRPr="003402E3">
        <w:rPr>
          <w:rFonts w:eastAsia="Calibri" w:hAnsi="Times New Roman"/>
          <w:color w:val="auto"/>
          <w:kern w:val="0"/>
          <w:lang w:eastAsia="en-US"/>
        </w:rPr>
        <w:t xml:space="preserve">олодильники </w:t>
      </w:r>
      <w:r w:rsidR="00DF496F">
        <w:rPr>
          <w:rFonts w:eastAsia="Calibri" w:hAnsi="Times New Roman"/>
          <w:color w:val="auto"/>
          <w:kern w:val="0"/>
          <w:lang w:eastAsia="en-US"/>
        </w:rPr>
        <w:t>(</w:t>
      </w:r>
      <w:r w:rsidR="007D0D8D" w:rsidRPr="003402E3">
        <w:rPr>
          <w:rFonts w:eastAsia="Calibri" w:hAnsi="Times New Roman"/>
          <w:color w:val="auto"/>
          <w:kern w:val="0"/>
          <w:lang w:eastAsia="en-US"/>
        </w:rPr>
        <w:t>2 шт</w:t>
      </w:r>
      <w:r w:rsidR="00DF496F">
        <w:rPr>
          <w:rFonts w:eastAsia="Calibri" w:hAnsi="Times New Roman"/>
          <w:color w:val="auto"/>
          <w:kern w:val="0"/>
          <w:lang w:eastAsia="en-US"/>
        </w:rPr>
        <w:t>.)</w:t>
      </w:r>
      <w:r w:rsidR="007D0D8D" w:rsidRPr="003402E3">
        <w:rPr>
          <w:rFonts w:eastAsia="Calibri" w:hAnsi="Times New Roman"/>
          <w:color w:val="auto"/>
          <w:kern w:val="0"/>
          <w:lang w:eastAsia="en-US"/>
        </w:rPr>
        <w:t>;</w:t>
      </w:r>
      <w:r w:rsidRPr="003402E3">
        <w:rPr>
          <w:rFonts w:eastAsia="Calibri" w:hAnsi="Times New Roman"/>
          <w:color w:val="auto"/>
          <w:kern w:val="0"/>
          <w:lang w:eastAsia="en-US"/>
        </w:rPr>
        <w:t xml:space="preserve"> п</w:t>
      </w:r>
      <w:r w:rsidR="007D0D8D" w:rsidRPr="003402E3">
        <w:rPr>
          <w:rFonts w:eastAsia="Calibri" w:hAnsi="Times New Roman"/>
          <w:color w:val="auto"/>
          <w:kern w:val="0"/>
          <w:lang w:eastAsia="en-US"/>
        </w:rPr>
        <w:t>ральні маши</w:t>
      </w:r>
      <w:r w:rsidR="00DF496F">
        <w:rPr>
          <w:rFonts w:eastAsia="Calibri" w:hAnsi="Times New Roman"/>
          <w:color w:val="auto"/>
          <w:kern w:val="0"/>
          <w:lang w:eastAsia="en-US"/>
        </w:rPr>
        <w:t>н</w:t>
      </w:r>
      <w:r w:rsidR="007D0D8D" w:rsidRPr="003402E3">
        <w:rPr>
          <w:rFonts w:eastAsia="Calibri" w:hAnsi="Times New Roman"/>
          <w:color w:val="auto"/>
          <w:kern w:val="0"/>
          <w:lang w:eastAsia="en-US"/>
        </w:rPr>
        <w:t xml:space="preserve">и </w:t>
      </w:r>
      <w:r w:rsidR="00DF496F">
        <w:rPr>
          <w:rFonts w:eastAsia="Calibri" w:hAnsi="Times New Roman"/>
          <w:color w:val="auto"/>
          <w:kern w:val="0"/>
          <w:lang w:eastAsia="en-US"/>
        </w:rPr>
        <w:t>(</w:t>
      </w:r>
      <w:r w:rsidR="007D0D8D" w:rsidRPr="003402E3">
        <w:rPr>
          <w:rFonts w:eastAsia="Calibri" w:hAnsi="Times New Roman"/>
          <w:color w:val="auto"/>
          <w:kern w:val="0"/>
          <w:lang w:eastAsia="en-US"/>
        </w:rPr>
        <w:t>2 шт</w:t>
      </w:r>
      <w:r w:rsidR="00DF496F">
        <w:rPr>
          <w:rFonts w:eastAsia="Calibri" w:hAnsi="Times New Roman"/>
          <w:color w:val="auto"/>
          <w:kern w:val="0"/>
          <w:lang w:eastAsia="en-US"/>
        </w:rPr>
        <w:t>.)</w:t>
      </w:r>
      <w:r w:rsidR="007D0D8D" w:rsidRPr="003402E3">
        <w:rPr>
          <w:rFonts w:eastAsia="Calibri" w:hAnsi="Times New Roman"/>
          <w:color w:val="auto"/>
          <w:kern w:val="0"/>
          <w:lang w:eastAsia="en-US"/>
        </w:rPr>
        <w:t>;</w:t>
      </w:r>
      <w:r w:rsidRPr="003402E3">
        <w:rPr>
          <w:rFonts w:eastAsia="Calibri" w:hAnsi="Times New Roman"/>
          <w:color w:val="auto"/>
          <w:kern w:val="0"/>
          <w:lang w:eastAsia="en-US"/>
        </w:rPr>
        <w:t xml:space="preserve"> е</w:t>
      </w:r>
      <w:r w:rsidR="007D0D8D" w:rsidRPr="003402E3">
        <w:rPr>
          <w:rFonts w:eastAsia="Calibri" w:hAnsi="Times New Roman"/>
          <w:color w:val="auto"/>
          <w:kern w:val="0"/>
          <w:lang w:eastAsia="en-US"/>
        </w:rPr>
        <w:t xml:space="preserve">лектроплити </w:t>
      </w:r>
      <w:r w:rsidR="00DF496F">
        <w:rPr>
          <w:rFonts w:eastAsia="Calibri" w:hAnsi="Times New Roman"/>
          <w:color w:val="auto"/>
          <w:kern w:val="0"/>
          <w:lang w:eastAsia="en-US"/>
        </w:rPr>
        <w:t>(</w:t>
      </w:r>
      <w:r w:rsidR="007D0D8D" w:rsidRPr="003402E3">
        <w:rPr>
          <w:rFonts w:eastAsia="Calibri" w:hAnsi="Times New Roman"/>
          <w:color w:val="auto"/>
          <w:kern w:val="0"/>
          <w:lang w:eastAsia="en-US"/>
        </w:rPr>
        <w:t>2 шт</w:t>
      </w:r>
      <w:r w:rsidR="00DF496F">
        <w:rPr>
          <w:rFonts w:eastAsia="Calibri" w:hAnsi="Times New Roman"/>
          <w:color w:val="auto"/>
          <w:kern w:val="0"/>
          <w:lang w:eastAsia="en-US"/>
        </w:rPr>
        <w:t>.)</w:t>
      </w:r>
      <w:r w:rsidR="007D0D8D" w:rsidRPr="003402E3">
        <w:rPr>
          <w:rFonts w:eastAsia="Calibri" w:hAnsi="Times New Roman"/>
          <w:color w:val="auto"/>
          <w:kern w:val="0"/>
          <w:lang w:eastAsia="en-US"/>
        </w:rPr>
        <w:t>;</w:t>
      </w:r>
      <w:r w:rsidRPr="003402E3">
        <w:rPr>
          <w:rFonts w:eastAsia="Calibri" w:hAnsi="Times New Roman"/>
          <w:color w:val="auto"/>
          <w:kern w:val="0"/>
          <w:lang w:eastAsia="en-US"/>
        </w:rPr>
        <w:t xml:space="preserve"> м</w:t>
      </w:r>
      <w:r w:rsidR="007D0D8D" w:rsidRPr="003402E3">
        <w:rPr>
          <w:rFonts w:eastAsia="Calibri" w:hAnsi="Times New Roman"/>
          <w:color w:val="auto"/>
          <w:kern w:val="0"/>
          <w:lang w:eastAsia="en-US"/>
        </w:rPr>
        <w:t>ікрохвильов</w:t>
      </w:r>
      <w:r w:rsidR="00DF496F">
        <w:rPr>
          <w:rFonts w:eastAsia="Calibri" w:hAnsi="Times New Roman"/>
          <w:color w:val="auto"/>
          <w:kern w:val="0"/>
          <w:lang w:eastAsia="en-US"/>
        </w:rPr>
        <w:t>і печі</w:t>
      </w:r>
      <w:r w:rsidR="007D0D8D" w:rsidRPr="003402E3">
        <w:rPr>
          <w:rFonts w:eastAsia="Calibri" w:hAnsi="Times New Roman"/>
          <w:color w:val="auto"/>
          <w:kern w:val="0"/>
          <w:lang w:eastAsia="en-US"/>
        </w:rPr>
        <w:t xml:space="preserve"> </w:t>
      </w:r>
      <w:r w:rsidR="00DF496F">
        <w:rPr>
          <w:rFonts w:eastAsia="Calibri" w:hAnsi="Times New Roman"/>
          <w:color w:val="auto"/>
          <w:kern w:val="0"/>
          <w:lang w:eastAsia="en-US"/>
        </w:rPr>
        <w:t>(</w:t>
      </w:r>
      <w:r w:rsidR="007D0D8D" w:rsidRPr="003402E3">
        <w:rPr>
          <w:rFonts w:eastAsia="Calibri" w:hAnsi="Times New Roman"/>
          <w:color w:val="auto"/>
          <w:kern w:val="0"/>
          <w:lang w:eastAsia="en-US"/>
        </w:rPr>
        <w:t>6 шт</w:t>
      </w:r>
      <w:r w:rsidR="00DF496F">
        <w:rPr>
          <w:rFonts w:eastAsia="Calibri" w:hAnsi="Times New Roman"/>
          <w:color w:val="auto"/>
          <w:kern w:val="0"/>
          <w:lang w:eastAsia="en-US"/>
        </w:rPr>
        <w:t>.)</w:t>
      </w:r>
      <w:r w:rsidR="007D0D8D" w:rsidRPr="003402E3">
        <w:rPr>
          <w:rFonts w:eastAsia="Calibri" w:hAnsi="Times New Roman"/>
          <w:color w:val="auto"/>
          <w:kern w:val="0"/>
          <w:lang w:eastAsia="en-US"/>
        </w:rPr>
        <w:t>;</w:t>
      </w:r>
      <w:r w:rsidRPr="003402E3">
        <w:rPr>
          <w:rFonts w:eastAsia="Calibri" w:hAnsi="Times New Roman"/>
          <w:color w:val="auto"/>
          <w:kern w:val="0"/>
          <w:lang w:eastAsia="en-US"/>
        </w:rPr>
        <w:t xml:space="preserve"> </w:t>
      </w:r>
      <w:r w:rsidR="00DF496F">
        <w:rPr>
          <w:rFonts w:eastAsia="Calibri" w:hAnsi="Times New Roman"/>
          <w:color w:val="auto"/>
          <w:kern w:val="0"/>
          <w:lang w:eastAsia="en-US"/>
        </w:rPr>
        <w:t xml:space="preserve"> </w:t>
      </w:r>
      <w:proofErr w:type="spellStart"/>
      <w:r w:rsidRPr="003402E3">
        <w:rPr>
          <w:rFonts w:eastAsia="Calibri" w:hAnsi="Times New Roman"/>
          <w:color w:val="auto"/>
          <w:kern w:val="0"/>
          <w:lang w:eastAsia="en-US"/>
        </w:rPr>
        <w:t>е</w:t>
      </w:r>
      <w:r w:rsidR="007D0D8D" w:rsidRPr="003402E3">
        <w:rPr>
          <w:rFonts w:eastAsia="Calibri" w:hAnsi="Times New Roman"/>
          <w:color w:val="auto"/>
          <w:kern w:val="0"/>
          <w:lang w:eastAsia="en-US"/>
        </w:rPr>
        <w:t>лектрочайники</w:t>
      </w:r>
      <w:proofErr w:type="spellEnd"/>
      <w:r w:rsidR="007D0D8D" w:rsidRPr="003402E3">
        <w:rPr>
          <w:rFonts w:eastAsia="Calibri" w:hAnsi="Times New Roman"/>
          <w:color w:val="auto"/>
          <w:kern w:val="0"/>
          <w:lang w:eastAsia="en-US"/>
        </w:rPr>
        <w:t xml:space="preserve"> </w:t>
      </w:r>
      <w:r w:rsidR="00DF496F">
        <w:rPr>
          <w:rFonts w:eastAsia="Calibri" w:hAnsi="Times New Roman"/>
          <w:color w:val="auto"/>
          <w:kern w:val="0"/>
          <w:lang w:eastAsia="en-US"/>
        </w:rPr>
        <w:t>(</w:t>
      </w:r>
      <w:r w:rsidR="007D0D8D" w:rsidRPr="003402E3">
        <w:rPr>
          <w:rFonts w:eastAsia="Calibri" w:hAnsi="Times New Roman"/>
          <w:color w:val="auto"/>
          <w:kern w:val="0"/>
          <w:lang w:eastAsia="en-US"/>
        </w:rPr>
        <w:t>10 шт.</w:t>
      </w:r>
      <w:r w:rsidR="00DF496F">
        <w:rPr>
          <w:rFonts w:eastAsia="Calibri" w:hAnsi="Times New Roman"/>
          <w:color w:val="auto"/>
          <w:kern w:val="0"/>
          <w:lang w:eastAsia="en-US"/>
        </w:rPr>
        <w:t xml:space="preserve">), </w:t>
      </w:r>
      <w:r w:rsidRPr="003402E3">
        <w:rPr>
          <w:rFonts w:eastAsia="Calibri" w:hAnsi="Times New Roman"/>
          <w:color w:val="auto"/>
          <w:kern w:val="0"/>
          <w:lang w:eastAsia="en-US"/>
        </w:rPr>
        <w:t xml:space="preserve"> д</w:t>
      </w:r>
      <w:r w:rsidR="00B910FC" w:rsidRPr="003402E3">
        <w:rPr>
          <w:rFonts w:eastAsia="Calibri" w:hAnsi="Times New Roman"/>
          <w:color w:val="auto"/>
          <w:kern w:val="0"/>
          <w:lang w:eastAsia="en-US"/>
        </w:rPr>
        <w:t xml:space="preserve">ерев’яні ліжка </w:t>
      </w:r>
      <w:r w:rsidR="00DF496F">
        <w:rPr>
          <w:rFonts w:eastAsia="Calibri" w:hAnsi="Times New Roman"/>
          <w:color w:val="auto"/>
          <w:kern w:val="0"/>
          <w:lang w:eastAsia="en-US"/>
        </w:rPr>
        <w:t>(</w:t>
      </w:r>
      <w:r w:rsidR="00B910FC" w:rsidRPr="003402E3">
        <w:rPr>
          <w:rFonts w:eastAsia="Calibri" w:hAnsi="Times New Roman"/>
          <w:color w:val="auto"/>
          <w:kern w:val="0"/>
          <w:lang w:eastAsia="en-US"/>
        </w:rPr>
        <w:t>60 шт.</w:t>
      </w:r>
      <w:r w:rsidR="00DF496F">
        <w:rPr>
          <w:rFonts w:eastAsia="Calibri" w:hAnsi="Times New Roman"/>
          <w:color w:val="auto"/>
          <w:kern w:val="0"/>
          <w:lang w:eastAsia="en-US"/>
        </w:rPr>
        <w:t>).</w:t>
      </w:r>
    </w:p>
    <w:p w:rsidR="00B910FC" w:rsidRPr="003402E3" w:rsidRDefault="00843329" w:rsidP="00421AAA">
      <w:pPr>
        <w:pStyle w:val="a4"/>
        <w:spacing w:line="276" w:lineRule="auto"/>
        <w:ind w:firstLine="567"/>
        <w:jc w:val="both"/>
        <w:rPr>
          <w:rFonts w:eastAsia="Calibri" w:hAnsi="Times New Roman"/>
          <w:color w:val="auto"/>
          <w:kern w:val="0"/>
          <w:lang w:eastAsia="en-US"/>
        </w:rPr>
      </w:pPr>
      <w:r w:rsidRPr="003402E3">
        <w:rPr>
          <w:rFonts w:eastAsia="Calibri" w:hAnsi="Times New Roman"/>
          <w:color w:val="auto"/>
          <w:kern w:val="0"/>
          <w:lang w:eastAsia="en-US"/>
        </w:rPr>
        <w:t>Швейцарський</w:t>
      </w:r>
      <w:r w:rsidR="00B910FC" w:rsidRPr="003402E3">
        <w:rPr>
          <w:rFonts w:eastAsia="Calibri" w:hAnsi="Times New Roman"/>
          <w:color w:val="auto"/>
          <w:kern w:val="0"/>
          <w:lang w:eastAsia="en-US"/>
        </w:rPr>
        <w:t xml:space="preserve"> благод</w:t>
      </w:r>
      <w:r w:rsidRPr="003402E3">
        <w:rPr>
          <w:rFonts w:eastAsia="Calibri" w:hAnsi="Times New Roman"/>
          <w:color w:val="auto"/>
          <w:kern w:val="0"/>
          <w:lang w:eastAsia="en-US"/>
        </w:rPr>
        <w:t>ійний фонд</w:t>
      </w:r>
      <w:r w:rsidR="00B910FC" w:rsidRPr="003402E3">
        <w:rPr>
          <w:rFonts w:eastAsia="Calibri" w:hAnsi="Times New Roman"/>
          <w:color w:val="auto"/>
          <w:kern w:val="0"/>
          <w:lang w:eastAsia="en-US"/>
        </w:rPr>
        <w:t xml:space="preserve"> </w:t>
      </w:r>
      <w:r w:rsidR="00421AAA">
        <w:rPr>
          <w:rFonts w:eastAsia="Calibri" w:hAnsi="Times New Roman"/>
          <w:color w:val="auto"/>
          <w:kern w:val="0"/>
          <w:lang w:eastAsia="en-US"/>
        </w:rPr>
        <w:t>«</w:t>
      </w:r>
      <w:proofErr w:type="spellStart"/>
      <w:r w:rsidR="00B910FC" w:rsidRPr="003402E3">
        <w:rPr>
          <w:rFonts w:eastAsia="Calibri" w:hAnsi="Times New Roman"/>
          <w:color w:val="auto"/>
          <w:kern w:val="0"/>
          <w:lang w:eastAsia="en-US"/>
        </w:rPr>
        <w:t>Terre</w:t>
      </w:r>
      <w:proofErr w:type="spellEnd"/>
      <w:r w:rsidR="00B910FC" w:rsidRPr="003402E3">
        <w:rPr>
          <w:rFonts w:eastAsia="Calibri" w:hAnsi="Times New Roman"/>
          <w:color w:val="auto"/>
          <w:kern w:val="0"/>
          <w:lang w:eastAsia="en-US"/>
        </w:rPr>
        <w:t xml:space="preserve"> </w:t>
      </w:r>
      <w:proofErr w:type="spellStart"/>
      <w:r w:rsidR="00B910FC" w:rsidRPr="003402E3">
        <w:rPr>
          <w:rFonts w:eastAsia="Calibri" w:hAnsi="Times New Roman"/>
          <w:color w:val="auto"/>
          <w:kern w:val="0"/>
          <w:lang w:eastAsia="en-US"/>
        </w:rPr>
        <w:t>des</w:t>
      </w:r>
      <w:proofErr w:type="spellEnd"/>
      <w:r w:rsidR="00B910FC" w:rsidRPr="003402E3">
        <w:rPr>
          <w:rFonts w:eastAsia="Calibri" w:hAnsi="Times New Roman"/>
          <w:color w:val="auto"/>
          <w:kern w:val="0"/>
          <w:lang w:eastAsia="en-US"/>
        </w:rPr>
        <w:t xml:space="preserve"> </w:t>
      </w:r>
      <w:proofErr w:type="spellStart"/>
      <w:r w:rsidR="00B910FC" w:rsidRPr="003402E3">
        <w:rPr>
          <w:rFonts w:eastAsia="Calibri" w:hAnsi="Times New Roman"/>
          <w:color w:val="auto"/>
          <w:kern w:val="0"/>
          <w:lang w:eastAsia="en-US"/>
        </w:rPr>
        <w:t>hommes</w:t>
      </w:r>
      <w:proofErr w:type="spellEnd"/>
      <w:r w:rsidR="00421AAA">
        <w:rPr>
          <w:rFonts w:eastAsia="Calibri" w:hAnsi="Times New Roman"/>
          <w:color w:val="auto"/>
          <w:kern w:val="0"/>
          <w:lang w:eastAsia="en-US"/>
        </w:rPr>
        <w:t>»</w:t>
      </w:r>
      <w:r w:rsidR="005D6EB4" w:rsidRPr="003402E3">
        <w:rPr>
          <w:rFonts w:eastAsia="Calibri" w:hAnsi="Times New Roman"/>
          <w:color w:val="auto"/>
          <w:kern w:val="0"/>
          <w:lang w:eastAsia="en-US"/>
        </w:rPr>
        <w:t xml:space="preserve"> – побутова </w:t>
      </w:r>
      <w:r w:rsidR="007E4A75" w:rsidRPr="003402E3">
        <w:rPr>
          <w:rFonts w:eastAsia="Calibri" w:hAnsi="Times New Roman"/>
          <w:color w:val="auto"/>
          <w:kern w:val="0"/>
          <w:lang w:eastAsia="en-US"/>
        </w:rPr>
        <w:t>техніка та</w:t>
      </w:r>
      <w:r w:rsidR="005D6EB4" w:rsidRPr="003402E3">
        <w:rPr>
          <w:rFonts w:eastAsia="Calibri" w:hAnsi="Times New Roman"/>
          <w:color w:val="auto"/>
          <w:kern w:val="0"/>
          <w:lang w:eastAsia="en-US"/>
        </w:rPr>
        <w:t xml:space="preserve"> будівельні матеріали для ремонту МКП по вул. Базарна, 8.</w:t>
      </w:r>
    </w:p>
    <w:p w:rsidR="005D6EB4" w:rsidRPr="003402E3" w:rsidRDefault="005D6EB4" w:rsidP="00421AAA">
      <w:pPr>
        <w:pStyle w:val="a4"/>
        <w:spacing w:line="276" w:lineRule="auto"/>
        <w:ind w:firstLine="567"/>
        <w:jc w:val="both"/>
        <w:rPr>
          <w:rFonts w:eastAsia="Calibri" w:hAnsi="Times New Roman"/>
          <w:color w:val="auto"/>
          <w:kern w:val="0"/>
          <w:lang w:eastAsia="en-US"/>
        </w:rPr>
      </w:pPr>
      <w:r w:rsidRPr="003402E3">
        <w:rPr>
          <w:rFonts w:eastAsia="Calibri" w:hAnsi="Times New Roman"/>
          <w:color w:val="auto"/>
          <w:kern w:val="0"/>
          <w:lang w:eastAsia="en-US"/>
        </w:rPr>
        <w:t xml:space="preserve">БФ </w:t>
      </w:r>
      <w:r w:rsidR="00421AAA">
        <w:rPr>
          <w:rFonts w:eastAsia="Calibri" w:hAnsi="Times New Roman"/>
          <w:color w:val="auto"/>
          <w:kern w:val="0"/>
          <w:lang w:eastAsia="en-US"/>
        </w:rPr>
        <w:t xml:space="preserve"> «</w:t>
      </w:r>
      <w:proofErr w:type="spellStart"/>
      <w:r w:rsidRPr="003402E3">
        <w:rPr>
          <w:rFonts w:eastAsia="Calibri" w:hAnsi="Times New Roman"/>
          <w:color w:val="auto"/>
          <w:kern w:val="0"/>
          <w:lang w:eastAsia="en-US"/>
        </w:rPr>
        <w:t>Контінентал</w:t>
      </w:r>
      <w:proofErr w:type="spellEnd"/>
      <w:r w:rsidRPr="003402E3">
        <w:rPr>
          <w:rFonts w:eastAsia="Calibri" w:hAnsi="Times New Roman"/>
          <w:color w:val="auto"/>
          <w:kern w:val="0"/>
          <w:lang w:eastAsia="en-US"/>
        </w:rPr>
        <w:t xml:space="preserve"> </w:t>
      </w:r>
      <w:proofErr w:type="spellStart"/>
      <w:r w:rsidRPr="003402E3">
        <w:rPr>
          <w:rFonts w:eastAsia="Calibri" w:hAnsi="Times New Roman"/>
          <w:color w:val="auto"/>
          <w:kern w:val="0"/>
          <w:lang w:eastAsia="en-US"/>
        </w:rPr>
        <w:t>Фармерз</w:t>
      </w:r>
      <w:proofErr w:type="spellEnd"/>
      <w:r w:rsidRPr="003402E3">
        <w:rPr>
          <w:rFonts w:eastAsia="Calibri" w:hAnsi="Times New Roman"/>
          <w:color w:val="auto"/>
          <w:kern w:val="0"/>
          <w:lang w:eastAsia="en-US"/>
        </w:rPr>
        <w:t xml:space="preserve"> Груп</w:t>
      </w:r>
      <w:r w:rsidR="00421AAA">
        <w:rPr>
          <w:rFonts w:eastAsia="Calibri" w:hAnsi="Times New Roman"/>
          <w:color w:val="auto"/>
          <w:kern w:val="0"/>
          <w:lang w:eastAsia="en-US"/>
        </w:rPr>
        <w:t>»</w:t>
      </w:r>
      <w:r w:rsidRPr="003402E3">
        <w:rPr>
          <w:rFonts w:eastAsia="Calibri" w:hAnsi="Times New Roman"/>
          <w:color w:val="auto"/>
          <w:kern w:val="0"/>
          <w:lang w:eastAsia="en-US"/>
        </w:rPr>
        <w:t xml:space="preserve"> </w:t>
      </w:r>
      <w:r w:rsidR="00421AAA">
        <w:rPr>
          <w:rFonts w:eastAsia="Calibri" w:hAnsi="Times New Roman"/>
          <w:color w:val="auto"/>
          <w:kern w:val="0"/>
          <w:lang w:eastAsia="en-US"/>
        </w:rPr>
        <w:t xml:space="preserve"> </w:t>
      </w:r>
      <w:r w:rsidRPr="003402E3">
        <w:rPr>
          <w:rFonts w:eastAsia="Calibri" w:hAnsi="Times New Roman"/>
          <w:color w:val="auto"/>
          <w:kern w:val="0"/>
          <w:lang w:eastAsia="en-US"/>
        </w:rPr>
        <w:t xml:space="preserve">– твердопаливний </w:t>
      </w:r>
      <w:r w:rsidR="001A70F0" w:rsidRPr="003402E3">
        <w:rPr>
          <w:rFonts w:eastAsia="Calibri" w:hAnsi="Times New Roman"/>
          <w:color w:val="auto"/>
          <w:kern w:val="0"/>
          <w:lang w:eastAsia="en-US"/>
        </w:rPr>
        <w:t xml:space="preserve">котел </w:t>
      </w:r>
      <w:r w:rsidR="00421AAA">
        <w:rPr>
          <w:rFonts w:eastAsia="Calibri" w:hAnsi="Times New Roman"/>
          <w:color w:val="auto"/>
          <w:kern w:val="0"/>
          <w:lang w:eastAsia="en-US"/>
        </w:rPr>
        <w:t>для</w:t>
      </w:r>
      <w:r w:rsidR="001A70F0" w:rsidRPr="003402E3">
        <w:rPr>
          <w:rFonts w:eastAsia="Calibri" w:hAnsi="Times New Roman"/>
          <w:color w:val="auto"/>
          <w:kern w:val="0"/>
          <w:lang w:eastAsia="en-US"/>
        </w:rPr>
        <w:t xml:space="preserve"> МКП по вул. Базарна, 8.</w:t>
      </w:r>
    </w:p>
    <w:p w:rsidR="00A410B0" w:rsidRPr="003402E3" w:rsidRDefault="003402E3" w:rsidP="00421AAA">
      <w:pPr>
        <w:pStyle w:val="a4"/>
        <w:spacing w:line="276" w:lineRule="auto"/>
        <w:ind w:firstLine="567"/>
        <w:jc w:val="both"/>
        <w:rPr>
          <w:rFonts w:eastAsia="Calibri" w:hAnsi="Times New Roman"/>
          <w:color w:val="auto"/>
          <w:kern w:val="0"/>
          <w:lang w:eastAsia="en-US"/>
        </w:rPr>
      </w:pPr>
      <w:r>
        <w:rPr>
          <w:rFonts w:eastAsia="Calibri" w:hAnsi="Times New Roman"/>
          <w:color w:val="auto"/>
          <w:kern w:val="0"/>
          <w:lang w:eastAsia="en-US"/>
        </w:rPr>
        <w:t xml:space="preserve">Робота </w:t>
      </w:r>
      <w:r w:rsidR="00A410B0" w:rsidRPr="003402E3">
        <w:rPr>
          <w:rFonts w:eastAsia="Calibri" w:hAnsi="Times New Roman"/>
          <w:color w:val="auto"/>
          <w:kern w:val="0"/>
          <w:lang w:eastAsia="en-US"/>
        </w:rPr>
        <w:t>з благодійними організаціями створила можливість облаштувати  належні умови для проживання внутрішньо переміщених осіб, зекономити частину коштів міського бюджету на придбання побутової техніки та будівельних матеріалів, створити резерв для облаштування нових місць компактного проживання в громаді.</w:t>
      </w:r>
    </w:p>
    <w:p w:rsidR="00A410B0" w:rsidRPr="003402E3" w:rsidRDefault="00A410B0" w:rsidP="005D6EB4">
      <w:pPr>
        <w:pStyle w:val="a4"/>
        <w:spacing w:line="276" w:lineRule="auto"/>
        <w:ind w:firstLine="709"/>
        <w:jc w:val="both"/>
        <w:rPr>
          <w:rFonts w:eastAsia="Calibri" w:hAnsi="Times New Roman"/>
          <w:color w:val="auto"/>
          <w:kern w:val="0"/>
          <w:lang w:eastAsia="en-US"/>
        </w:rPr>
      </w:pPr>
    </w:p>
    <w:p w:rsidR="007D0D8D" w:rsidRPr="003402E3" w:rsidRDefault="007D0D8D" w:rsidP="007D0D8D">
      <w:pPr>
        <w:pStyle w:val="a4"/>
        <w:spacing w:line="276" w:lineRule="auto"/>
        <w:ind w:left="1069"/>
        <w:jc w:val="both"/>
        <w:rPr>
          <w:rFonts w:eastAsia="Calibri" w:hAnsi="Times New Roman"/>
          <w:color w:val="auto"/>
          <w:kern w:val="0"/>
          <w:lang w:eastAsia="en-US"/>
        </w:rPr>
      </w:pPr>
      <w:bookmarkStart w:id="0" w:name="_GoBack"/>
      <w:bookmarkEnd w:id="0"/>
    </w:p>
    <w:p w:rsidR="00D227E6" w:rsidRPr="003402E3" w:rsidRDefault="00D227E6" w:rsidP="00D227E6">
      <w:pPr>
        <w:shd w:val="clear" w:color="auto" w:fill="FFFFFF"/>
        <w:spacing w:after="0" w:line="240" w:lineRule="auto"/>
        <w:jc w:val="both"/>
        <w:rPr>
          <w:rFonts w:ascii="Times New Roman" w:eastAsia="Times New Roman" w:hAnsi="Times New Roman"/>
          <w:color w:val="FF0000"/>
          <w:sz w:val="24"/>
          <w:szCs w:val="24"/>
          <w:lang w:eastAsia="uk-UA"/>
        </w:rPr>
      </w:pPr>
    </w:p>
    <w:p w:rsidR="00D227E6" w:rsidRPr="003402E3" w:rsidRDefault="003402E3" w:rsidP="00D227E6">
      <w:pPr>
        <w:spacing w:after="0" w:line="240" w:lineRule="auto"/>
        <w:rPr>
          <w:rFonts w:ascii="Times New Roman" w:hAnsi="Times New Roman"/>
          <w:sz w:val="24"/>
          <w:szCs w:val="24"/>
        </w:rPr>
      </w:pPr>
      <w:r w:rsidRPr="003402E3">
        <w:rPr>
          <w:rFonts w:ascii="Times New Roman" w:hAnsi="Times New Roman"/>
          <w:sz w:val="24"/>
          <w:szCs w:val="24"/>
        </w:rPr>
        <w:t>Секретар міської ради                                                                Олег  ГРИГОР’ЄВ</w:t>
      </w:r>
    </w:p>
    <w:p w:rsidR="00C803EB" w:rsidRPr="003402E3" w:rsidRDefault="00C803EB">
      <w:pPr>
        <w:rPr>
          <w:rFonts w:ascii="Times New Roman" w:hAnsi="Times New Roman"/>
          <w:sz w:val="24"/>
          <w:szCs w:val="24"/>
        </w:rPr>
      </w:pPr>
    </w:p>
    <w:sectPr w:rsidR="00C803EB" w:rsidRPr="003402E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iberation Serif">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F1940A1"/>
    <w:multiLevelType w:val="hybridMultilevel"/>
    <w:tmpl w:val="182823A4"/>
    <w:lvl w:ilvl="0" w:tplc="87E01014">
      <w:numFmt w:val="bullet"/>
      <w:lvlText w:val="-"/>
      <w:lvlJc w:val="left"/>
      <w:pPr>
        <w:ind w:left="1069" w:hanging="360"/>
      </w:pPr>
      <w:rPr>
        <w:rFonts w:ascii="Times New Roman" w:eastAsia="Calibri"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12E7D"/>
    <w:rsid w:val="0007238A"/>
    <w:rsid w:val="000D7759"/>
    <w:rsid w:val="001A70F0"/>
    <w:rsid w:val="001E1ECF"/>
    <w:rsid w:val="001F397D"/>
    <w:rsid w:val="00235B11"/>
    <w:rsid w:val="00321426"/>
    <w:rsid w:val="003402E3"/>
    <w:rsid w:val="00421AAA"/>
    <w:rsid w:val="00503A40"/>
    <w:rsid w:val="005D6EB4"/>
    <w:rsid w:val="007401E1"/>
    <w:rsid w:val="007D0D8D"/>
    <w:rsid w:val="007E4A75"/>
    <w:rsid w:val="00843329"/>
    <w:rsid w:val="0096569C"/>
    <w:rsid w:val="009A61DA"/>
    <w:rsid w:val="009E754D"/>
    <w:rsid w:val="00A410B0"/>
    <w:rsid w:val="00A42DB8"/>
    <w:rsid w:val="00B05154"/>
    <w:rsid w:val="00B81322"/>
    <w:rsid w:val="00B910FC"/>
    <w:rsid w:val="00C803EB"/>
    <w:rsid w:val="00D227E6"/>
    <w:rsid w:val="00D63043"/>
    <w:rsid w:val="00DD74FF"/>
    <w:rsid w:val="00DE6751"/>
    <w:rsid w:val="00DF496F"/>
    <w:rsid w:val="00E8307D"/>
    <w:rsid w:val="00F12E7D"/>
    <w:rsid w:val="00F20C21"/>
    <w:rsid w:val="00FE38E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227E6"/>
    <w:pPr>
      <w:autoSpaceDN w:val="0"/>
    </w:pPr>
    <w:rPr>
      <w:rFonts w:ascii="Calibri" w:eastAsia="Calibri" w:hAnsi="Calibri" w:cs="Times New Roman"/>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бычный (веб) Знак"/>
    <w:aliases w:val="Обычный (Web) Знак,Обычный (Интернет) Знак"/>
    <w:link w:val="a4"/>
    <w:locked/>
    <w:rsid w:val="00D227E6"/>
    <w:rPr>
      <w:rFonts w:ascii="Times New Roman" w:eastAsia="Times New Roman" w:hAnsi="Liberation Serif" w:cs="Times New Roman"/>
      <w:color w:val="000000"/>
      <w:kern w:val="2"/>
      <w:sz w:val="24"/>
      <w:szCs w:val="24"/>
      <w:lang w:val="uk-UA" w:eastAsia="uk-UA"/>
    </w:rPr>
  </w:style>
  <w:style w:type="paragraph" w:styleId="a4">
    <w:name w:val="Normal (Web)"/>
    <w:aliases w:val="Обычный (Web),Обычный (Интернет)"/>
    <w:link w:val="a3"/>
    <w:unhideWhenUsed/>
    <w:qFormat/>
    <w:rsid w:val="00D227E6"/>
    <w:pPr>
      <w:autoSpaceDN w:val="0"/>
      <w:spacing w:after="0" w:line="240" w:lineRule="auto"/>
    </w:pPr>
    <w:rPr>
      <w:rFonts w:ascii="Times New Roman" w:eastAsia="Times New Roman" w:hAnsi="Liberation Serif" w:cs="Times New Roman"/>
      <w:color w:val="000000"/>
      <w:kern w:val="2"/>
      <w:sz w:val="24"/>
      <w:szCs w:val="24"/>
      <w:lang w:val="uk-UA" w:eastAsia="uk-UA"/>
    </w:rPr>
  </w:style>
  <w:style w:type="table" w:styleId="a5">
    <w:name w:val="Table Grid"/>
    <w:basedOn w:val="a1"/>
    <w:uiPriority w:val="59"/>
    <w:rsid w:val="001F397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header"/>
    <w:aliases w:val=" Знак,Знак,Знак5"/>
    <w:basedOn w:val="a"/>
    <w:link w:val="a7"/>
    <w:uiPriority w:val="99"/>
    <w:unhideWhenUsed/>
    <w:rsid w:val="00DF496F"/>
    <w:pPr>
      <w:tabs>
        <w:tab w:val="center" w:pos="4819"/>
        <w:tab w:val="right" w:pos="9639"/>
      </w:tabs>
      <w:autoSpaceDN/>
      <w:spacing w:after="0" w:line="240" w:lineRule="auto"/>
    </w:pPr>
    <w:rPr>
      <w:rFonts w:ascii="Times New Roman" w:eastAsia="Times New Roman" w:hAnsi="Times New Roman"/>
      <w:sz w:val="24"/>
      <w:szCs w:val="24"/>
      <w:lang w:eastAsia="uk-UA"/>
    </w:rPr>
  </w:style>
  <w:style w:type="character" w:customStyle="1" w:styleId="a7">
    <w:name w:val="Верхний колонтитул Знак"/>
    <w:aliases w:val=" Знак Знак,Знак Знак,Знак5 Знак"/>
    <w:basedOn w:val="a0"/>
    <w:link w:val="a6"/>
    <w:uiPriority w:val="99"/>
    <w:rsid w:val="00DF496F"/>
    <w:rPr>
      <w:rFonts w:ascii="Times New Roman" w:eastAsia="Times New Roman" w:hAnsi="Times New Roman" w:cs="Times New Roman"/>
      <w:sz w:val="24"/>
      <w:szCs w:val="24"/>
      <w:lang w:val="uk-UA" w:eastAsia="uk-U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227E6"/>
    <w:pPr>
      <w:autoSpaceDN w:val="0"/>
    </w:pPr>
    <w:rPr>
      <w:rFonts w:ascii="Calibri" w:eastAsia="Calibri" w:hAnsi="Calibri" w:cs="Times New Roman"/>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бычный (веб) Знак"/>
    <w:aliases w:val="Обычный (Web) Знак,Обычный (Интернет) Знак"/>
    <w:link w:val="a4"/>
    <w:locked/>
    <w:rsid w:val="00D227E6"/>
    <w:rPr>
      <w:rFonts w:ascii="Times New Roman" w:eastAsia="Times New Roman" w:hAnsi="Liberation Serif" w:cs="Times New Roman"/>
      <w:color w:val="000000"/>
      <w:kern w:val="2"/>
      <w:sz w:val="24"/>
      <w:szCs w:val="24"/>
      <w:lang w:val="uk-UA" w:eastAsia="uk-UA"/>
    </w:rPr>
  </w:style>
  <w:style w:type="paragraph" w:styleId="a4">
    <w:name w:val="Normal (Web)"/>
    <w:aliases w:val="Обычный (Web),Обычный (Интернет)"/>
    <w:link w:val="a3"/>
    <w:unhideWhenUsed/>
    <w:qFormat/>
    <w:rsid w:val="00D227E6"/>
    <w:pPr>
      <w:autoSpaceDN w:val="0"/>
      <w:spacing w:after="0" w:line="240" w:lineRule="auto"/>
    </w:pPr>
    <w:rPr>
      <w:rFonts w:ascii="Times New Roman" w:eastAsia="Times New Roman" w:hAnsi="Liberation Serif" w:cs="Times New Roman"/>
      <w:color w:val="000000"/>
      <w:kern w:val="2"/>
      <w:sz w:val="24"/>
      <w:szCs w:val="24"/>
      <w:lang w:val="uk-UA" w:eastAsia="uk-UA"/>
    </w:rPr>
  </w:style>
  <w:style w:type="table" w:styleId="a5">
    <w:name w:val="Table Grid"/>
    <w:basedOn w:val="a1"/>
    <w:uiPriority w:val="59"/>
    <w:rsid w:val="001F397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header"/>
    <w:aliases w:val=" Знак,Знак,Знак5"/>
    <w:basedOn w:val="a"/>
    <w:link w:val="a7"/>
    <w:uiPriority w:val="99"/>
    <w:unhideWhenUsed/>
    <w:rsid w:val="00DF496F"/>
    <w:pPr>
      <w:tabs>
        <w:tab w:val="center" w:pos="4819"/>
        <w:tab w:val="right" w:pos="9639"/>
      </w:tabs>
      <w:autoSpaceDN/>
      <w:spacing w:after="0" w:line="240" w:lineRule="auto"/>
    </w:pPr>
    <w:rPr>
      <w:rFonts w:ascii="Times New Roman" w:eastAsia="Times New Roman" w:hAnsi="Times New Roman"/>
      <w:sz w:val="24"/>
      <w:szCs w:val="24"/>
      <w:lang w:eastAsia="uk-UA"/>
    </w:rPr>
  </w:style>
  <w:style w:type="character" w:customStyle="1" w:styleId="a7">
    <w:name w:val="Верхний колонтитул Знак"/>
    <w:aliases w:val=" Знак Знак,Знак Знак,Знак5 Знак"/>
    <w:basedOn w:val="a0"/>
    <w:link w:val="a6"/>
    <w:uiPriority w:val="99"/>
    <w:rsid w:val="00DF496F"/>
    <w:rPr>
      <w:rFonts w:ascii="Times New Roman" w:eastAsia="Times New Roman" w:hAnsi="Times New Roman" w:cs="Times New Roman"/>
      <w:sz w:val="24"/>
      <w:szCs w:val="24"/>
      <w:lang w:val="uk-UA"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75883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2</Pages>
  <Words>479</Words>
  <Characters>2732</Characters>
  <Application>Microsoft Office Word</Application>
  <DocSecurity>0</DocSecurity>
  <Lines>22</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4</cp:revision>
  <cp:lastPrinted>2023-01-06T06:49:00Z</cp:lastPrinted>
  <dcterms:created xsi:type="dcterms:W3CDTF">2023-01-10T12:40:00Z</dcterms:created>
  <dcterms:modified xsi:type="dcterms:W3CDTF">2023-01-13T09:13:00Z</dcterms:modified>
</cp:coreProperties>
</file>